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rPr>
      </w:pPr>
      <w:r>
        <w:rPr>
          <w:rFonts w:hint="eastAsia"/>
          <w:color w:val="auto"/>
          <w:highlight w:val="white"/>
        </w:rPr>
        <w:t xml:space="preserve"> </w:t>
      </w:r>
      <w:bookmarkStart w:id="0" w:name="EB6d8d31fa56c444d28127317174aee349"/>
      <w:r>
        <w:rPr>
          <w:rFonts w:hint="eastAsia"/>
          <w:color w:val="auto"/>
          <w:sz w:val="20"/>
          <w:highlight w:val="white"/>
        </w:rPr>
        <w:t xml:space="preserve"> </w:t>
      </w:r>
      <w:bookmarkEnd w:id="0"/>
      <w:r/>
      <w:bookmarkStart w:id="1" w:name="EB4f00950cc7dc42f09fd2919fc82c2411"/>
      <w:r>
        <w:rPr>
          <w:rFonts w:hint="eastAsia"/>
          <w:color w:val="auto"/>
          <w:sz w:val="20"/>
          <w:highlight w:val="white"/>
        </w:rPr>
        <w:t xml:space="preserve"> </w:t>
      </w:r>
      <w:bookmarkEnd w:id="1"/>
      <w:r/>
      <w:r/>
    </w:p>
    <w:p>
      <w:pPr>
        <w:jc w:val="center"/>
        <w:spacing w:before="120" w:after="120" w:line="360" w:lineRule="auto"/>
        <w:rPr>
          <w:rFonts w:ascii="Times New Roman" w:hAnsi="Times New Roman" w:eastAsia="黑体"/>
          <w:b/>
          <w:bCs/>
          <w:color w:val="auto"/>
          <w:sz w:val="84"/>
          <w:szCs w:val="24"/>
        </w:rPr>
      </w:pPr>
      <w:r>
        <w:rPr>
          <w:rFonts w:hint="eastAsia" w:ascii="Times New Roman" w:hAnsi="Times New Roman" w:eastAsia="黑体"/>
          <w:b/>
          <w:bCs/>
          <w:color w:val="auto"/>
          <w:sz w:val="84"/>
          <w:szCs w:val="24"/>
        </w:rPr>
        <w:t xml:space="preserve">竞争性谈判文件</w:t>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ind w:firstLine="1506"/>
        <w:rPr>
          <w:rFonts w:ascii="Times New Roman" w:hAnsi="Times New Roman" w:cs="宋体"/>
          <w:b/>
          <w:color w:val="auto"/>
          <w:sz w:val="30"/>
          <w:szCs w:val="30"/>
        </w:rPr>
      </w:pPr>
      <w:r>
        <w:rPr>
          <w:rFonts w:ascii="Times New Roman" w:hAnsi="Times New Roman" w:cs="宋体"/>
          <w:b/>
          <w:color w:val="auto"/>
          <w:sz w:val="30"/>
          <w:szCs w:val="30"/>
        </w:rPr>
      </w:r>
      <w:r/>
    </w:p>
    <w:p>
      <w:pPr>
        <w:jc w:val="center"/>
        <w:spacing w:line="500" w:lineRule="exact"/>
        <w:rPr>
          <w:rFonts w:hint="eastAsia" w:ascii="Times New Roman" w:hAnsi="Times New Roman"/>
          <w:b/>
          <w:bCs/>
          <w:color w:val="auto"/>
          <w:sz w:val="32"/>
          <w:szCs w:val="24"/>
          <w:highlight w:val="none"/>
          <w:lang w:val="en-US" w:eastAsia="zh-CN"/>
        </w:rPr>
      </w:pPr>
      <w:r>
        <w:rPr>
          <w:rFonts w:hint="eastAsia" w:ascii="Times New Roman" w:hAnsi="Times New Roman"/>
          <w:b/>
          <w:bCs/>
          <w:color w:val="auto"/>
          <w:sz w:val="32"/>
          <w:szCs w:val="24"/>
          <w:highlight w:val="none"/>
          <w:lang w:val="en-US" w:eastAsia="zh-CN"/>
        </w:rPr>
        <w:t xml:space="preserve">项目名称：沭阳县胡集镇敬老院改造项目</w:t>
      </w:r>
      <w:r/>
    </w:p>
    <w:p>
      <w:pPr>
        <w:ind w:firstLine="1606"/>
        <w:jc w:val="both"/>
        <w:spacing w:line="500" w:lineRule="exact"/>
        <w:rPr>
          <w:b/>
          <w:color w:val="auto"/>
          <w:sz w:val="28"/>
          <w:szCs w:val="28"/>
        </w:rPr>
      </w:pPr>
      <w:r>
        <w:rPr>
          <w:rFonts w:hint="eastAsia" w:ascii="Times New Roman" w:hAnsi="Times New Roman"/>
          <w:b/>
          <w:bCs/>
          <w:color w:val="auto"/>
          <w:sz w:val="32"/>
          <w:szCs w:val="24"/>
          <w:highlight w:val="none"/>
          <w:lang w:val="en-US" w:eastAsia="zh-CN"/>
        </w:rPr>
        <w:t xml:space="preserve">项目编号：JSZC-321322-JSHR-T2026-0030</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bl>
      <w:tblPr>
        <w:tblStyle w:val="759"/>
        <w:tblpPr w:horzAnchor="page" w:tblpX="1615" w:vertAnchor="text" w:tblpY="430"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54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rPr>
            </w:pPr>
            <w:r>
              <w:rPr>
                <w:rFonts w:hint="eastAsia" w:ascii="Times New Roman" w:hAnsi="Times New Roman"/>
                <w:b/>
                <w:bCs/>
                <w:color w:val="auto"/>
                <w:spacing w:val="45"/>
                <w:sz w:val="32"/>
                <w:szCs w:val="24"/>
              </w:rPr>
              <w:t xml:space="preserve">采  购 人</w:t>
            </w:r>
            <w:r>
              <w:rPr>
                <w:rFonts w:hint="eastAsia" w:ascii="Times New Roman" w:hAnsi="Times New Roman"/>
                <w:b/>
                <w:bCs/>
                <w:color w:val="auto"/>
                <w:spacing w:val="1"/>
                <w:sz w:val="32"/>
                <w:szCs w:val="24"/>
              </w:rPr>
              <w:t xml:space="preserve">：</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沭阳县胡集镇人民政府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rPr>
            </w:pPr>
            <w:r>
              <w:rPr>
                <w:rFonts w:hint="eastAsia" w:ascii="Times New Roman" w:hAnsi="Times New Roman"/>
                <w:b/>
                <w:bCs/>
                <w:color w:val="auto"/>
                <w:sz w:val="32"/>
                <w:szCs w:val="24"/>
              </w:rPr>
              <w:t xml:space="preserve">采购代理机构：</w:t>
            </w:r>
            <w:r/>
          </w:p>
        </w:tc>
        <w:tc>
          <w:tcPr>
            <w:tcW w:w="5477" w:type="dxa"/>
            <w:vAlign w:val="center"/>
            <w:textDirection w:val="lrTb"/>
            <w:noWrap w:val="false"/>
          </w:tcPr>
          <w:p>
            <w:pPr>
              <w:jc w:val="left"/>
              <w:spacing w:line="500" w:lineRule="exact"/>
              <w:rPr>
                <w:rFonts w:hint="eastAsia" w:ascii="仿宋" w:hAnsi="仿宋" w:cs="仿宋"/>
                <w:color w:val="auto"/>
                <w:sz w:val="24"/>
                <w:szCs w:val="24"/>
              </w:rPr>
            </w:pPr>
            <w:r>
              <w:rPr>
                <w:rFonts w:hint="eastAsia" w:ascii="Times New Roman" w:hAnsi="Times New Roman"/>
                <w:b/>
                <w:bCs/>
                <w:color w:val="auto"/>
                <w:sz w:val="32"/>
                <w:szCs w:val="24"/>
                <w:highlight w:val="none"/>
                <w:lang w:val="en-US" w:eastAsia="zh-CN"/>
              </w:rPr>
              <w:t xml:space="preserve">江苏宏润建设项目管理咨询有限公司</w:t>
            </w:r>
            <w:r/>
          </w:p>
        </w:tc>
      </w:tr>
    </w:tbl>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ascii="Arial" w:hAnsi="Arial"/>
          <w:b/>
          <w:color w:val="auto"/>
          <w:sz w:val="32"/>
          <w:szCs w:val="24"/>
        </w:rPr>
      </w:pPr>
      <w:r>
        <w:rPr>
          <w:rFonts w:ascii="Arial" w:hAnsi="Arial"/>
          <w:b/>
          <w:color w:val="auto"/>
          <w:sz w:val="32"/>
          <w:szCs w:val="24"/>
        </w:rPr>
        <w:t xml:space="preserve">202</w:t>
      </w:r>
      <w:r>
        <w:rPr>
          <w:rFonts w:hint="eastAsia" w:ascii="Arial" w:hAnsi="Arial"/>
          <w:b/>
          <w:color w:val="auto"/>
          <w:sz w:val="32"/>
          <w:szCs w:val="24"/>
          <w:lang w:val="en-US" w:eastAsia="zh-CN"/>
        </w:rPr>
        <w:t xml:space="preserve">6</w:t>
      </w:r>
      <w:r>
        <w:rPr>
          <w:rFonts w:hint="eastAsia" w:ascii="Arial" w:hAnsi="Arial" w:cs="宋体"/>
          <w:b/>
          <w:color w:val="auto"/>
          <w:sz w:val="32"/>
          <w:szCs w:val="24"/>
        </w:rPr>
        <w:t xml:space="preserve">年</w:t>
      </w:r>
      <w:r>
        <w:rPr>
          <w:rFonts w:hint="eastAsia" w:ascii="Arial" w:hAnsi="Arial" w:cs="宋体"/>
          <w:b/>
          <w:color w:val="auto"/>
          <w:sz w:val="32"/>
          <w:szCs w:val="24"/>
          <w:lang w:val="en-US" w:eastAsia="zh-CN"/>
        </w:rPr>
        <w:t xml:space="preserve">8</w:t>
      </w:r>
      <w:r>
        <w:rPr>
          <w:rFonts w:hint="eastAsia" w:ascii="Arial" w:hAnsi="Arial" w:cs="宋体"/>
          <w:b/>
          <w:color w:val="auto"/>
          <w:sz w:val="32"/>
          <w:szCs w:val="24"/>
        </w:rPr>
        <w:t xml:space="preserve">月</w:t>
      </w:r>
      <w:r>
        <w:rPr>
          <w:rFonts w:hint="eastAsia" w:ascii="Arial" w:hAnsi="Arial" w:cs="宋体"/>
          <w:b/>
          <w:color w:val="auto"/>
          <w:sz w:val="32"/>
          <w:szCs w:val="24"/>
          <w:lang w:val="en-US" w:eastAsia="zh-CN"/>
        </w:rPr>
        <w:t xml:space="preserve">12</w:t>
      </w:r>
      <w:r>
        <w:rPr>
          <w:rFonts w:hint="eastAsia" w:ascii="Arial" w:hAnsi="Arial" w:cs="宋体"/>
          <w:b/>
          <w:color w:val="auto"/>
          <w:sz w:val="32"/>
          <w:szCs w:val="24"/>
        </w:rPr>
        <w:t xml:space="preserve">日</w:t>
      </w:r>
      <w:r/>
    </w:p>
    <w:p>
      <w:pPr>
        <w:jc w:val="center"/>
        <w:rPr>
          <w:rFonts w:ascii="Times New Roman" w:hAnsi="Times New Roman" w:eastAsia="黑体"/>
          <w:color w:val="auto"/>
          <w:sz w:val="36"/>
        </w:rPr>
      </w:pPr>
      <w:r>
        <w:rPr>
          <w:rFonts w:ascii="Times New Roman" w:hAnsi="Times New Roman" w:eastAsia="黑体"/>
          <w:color w:val="auto"/>
          <w:sz w:val="36"/>
        </w:rPr>
      </w:r>
      <w:r/>
    </w:p>
    <w:p>
      <w:pPr>
        <w:rPr>
          <w:rFonts w:ascii="宋体"/>
          <w:b/>
          <w:color w:val="auto"/>
          <w:sz w:val="52"/>
          <w:highlight w:val="white"/>
        </w:rPr>
      </w:pPr>
      <w:r>
        <w:rPr>
          <w:rFonts w:ascii="宋体"/>
          <w:b/>
          <w:color w:val="auto"/>
          <w:sz w:val="52"/>
          <w:highlight w:val="white"/>
        </w:rPr>
        <w:br w:type="page" w:clear="all"/>
      </w:r>
      <w:r/>
    </w:p>
    <w:p>
      <w:pPr>
        <w:jc w:val="center"/>
        <w:rPr>
          <w:rFonts w:ascii="宋体"/>
          <w:b/>
          <w:color w:val="auto"/>
          <w:sz w:val="52"/>
          <w:highlight w:val="white"/>
        </w:rPr>
      </w:pPr>
      <w:r>
        <w:rPr>
          <w:rFonts w:ascii="宋体"/>
          <w:b/>
          <w:color w:val="auto"/>
          <w:sz w:val="52"/>
          <w:highlight w:val="white"/>
        </w:rPr>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jc w:val="center"/>
        <w:rPr>
          <w:rFonts w:ascii="Times New Roman" w:hAnsi="Times New Roman" w:eastAsia="黑体"/>
          <w:bCs/>
          <w:color w:val="auto"/>
          <w:sz w:val="36"/>
          <w:szCs w:val="36"/>
        </w:rPr>
      </w:pPr>
      <w:r>
        <w:rPr>
          <w:rFonts w:hint="eastAsia" w:ascii="Times New Roman" w:hAnsi="Times New Roman" w:eastAsia="黑体"/>
          <w:bCs/>
          <w:color w:val="auto"/>
          <w:sz w:val="36"/>
          <w:szCs w:val="36"/>
        </w:rPr>
        <w:t xml:space="preserve">目    录</w:t>
      </w:r>
      <w:r/>
    </w:p>
    <w:p>
      <w:pPr>
        <w:jc w:val="center"/>
        <w:rPr>
          <w:rFonts w:ascii="Times New Roman" w:hAnsi="Times New Roman" w:eastAsia="黑体"/>
          <w:bCs/>
          <w:color w:val="auto"/>
          <w:sz w:val="36"/>
          <w:szCs w:val="36"/>
        </w:rPr>
      </w:pPr>
      <w:r>
        <w:rPr>
          <w:rFonts w:ascii="Times New Roman" w:hAnsi="Times New Roman" w:eastAsia="黑体"/>
          <w:bCs/>
          <w:color w:val="auto"/>
          <w:sz w:val="36"/>
          <w:szCs w:val="36"/>
        </w:rPr>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rFonts w:hint="eastAsia" w:ascii="Times New Roman" w:hAnsi="Times New Roman" w:eastAsia="黑体"/>
          <w:b w:val="0"/>
          <w:bCs w:val="0"/>
          <w:caps w:val="0"/>
          <w:color w:val="auto"/>
          <w:sz w:val="32"/>
          <w:szCs w:val="36"/>
        </w:rPr>
        <w:fldChar w:fldCharType="begin"/>
      </w:r>
      <w:r>
        <w:rPr>
          <w:rFonts w:hint="eastAsia" w:ascii="Times New Roman" w:hAnsi="Times New Roman" w:eastAsia="黑体"/>
          <w:b w:val="0"/>
          <w:bCs w:val="0"/>
          <w:caps w:val="0"/>
          <w:color w:val="auto"/>
          <w:sz w:val="32"/>
          <w:szCs w:val="36"/>
        </w:rPr>
        <w:instrText xml:space="preserve">TOC \o "1-1" \h \u </w:instrText>
      </w:r>
      <w:r>
        <w:rPr>
          <w:rFonts w:hint="eastAsia" w:ascii="Times New Roman" w:hAnsi="Times New Roman" w:eastAsia="黑体"/>
          <w:b w:val="0"/>
          <w:bCs w:val="0"/>
          <w:caps w:val="0"/>
          <w:color w:val="auto"/>
          <w:sz w:val="32"/>
          <w:szCs w:val="36"/>
        </w:rPr>
        <w:fldChar w:fldCharType="separate"/>
      </w:r>
      <w:r>
        <w:rPr>
          <w:color w:val="auto"/>
        </w:rPr>
        <w:fldChar w:fldCharType="begin"/>
      </w:r>
      <w:r>
        <w:rPr>
          <w:color w:val="auto"/>
        </w:rPr>
        <w:instrText xml:space="preserve"> HYPERLINK \l "_Toc8415" </w:instrText>
      </w:r>
      <w:r>
        <w:rPr>
          <w:color w:val="auto"/>
        </w:rPr>
        <w:fldChar w:fldCharType="separate"/>
      </w:r>
      <w:r>
        <w:rPr>
          <w:rFonts w:hint="eastAsia" w:ascii="Times New Roman" w:hAnsi="Times New Roman" w:eastAsia="黑体"/>
          <w:b w:val="0"/>
          <w:bCs w:val="0"/>
          <w:caps w:val="0"/>
          <w:color w:val="auto"/>
          <w:sz w:val="32"/>
          <w:szCs w:val="44"/>
        </w:rPr>
        <w:t xml:space="preserve">第一章  谈判邀请</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_Toc8415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3</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"_Toc31344" </w:instrText>
      </w:r>
      <w:r>
        <w:rPr>
          <w:color w:val="auto"/>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_Toc31344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5</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"_Toc28543" </w:instrText>
      </w:r>
      <w:r>
        <w:rPr>
          <w:color w:val="auto"/>
        </w:rPr>
        <w:fldChar w:fldCharType="separate"/>
      </w:r>
      <w:r>
        <w:rPr>
          <w:rFonts w:hint="eastAsia" w:ascii="Times New Roman" w:hAnsi="Times New Roman" w:eastAsia="黑体"/>
          <w:b w:val="0"/>
          <w:bCs w:val="0"/>
          <w:caps w:val="0"/>
          <w:color w:val="auto"/>
          <w:sz w:val="32"/>
        </w:rPr>
        <w:t xml:space="preserve">第三章  评审方法</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_Toc28543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21</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"_Toc22910" </w:instrText>
      </w:r>
      <w:r>
        <w:rPr>
          <w:color w:val="auto"/>
        </w:rPr>
        <w:fldChar w:fldCharType="separate"/>
      </w:r>
      <w:r>
        <w:rPr>
          <w:rFonts w:hint="eastAsia" w:ascii="Times New Roman" w:hAnsi="Times New Roman" w:eastAsia="黑体" w:cs="黑体"/>
          <w:b w:val="0"/>
          <w:bCs w:val="0"/>
          <w:caps w:val="0"/>
          <w:color w:val="auto"/>
          <w:sz w:val="32"/>
        </w:rPr>
        <w:t xml:space="preserve">第四章  采购需求</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_Toc22910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22</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pStyle w:val="775"/>
        <w:spacing w:before="0" w:after="0" w:line="600" w:lineRule="exact"/>
        <w:tabs>
          <w:tab w:val="right" w:pos="8844" w:leader="dot"/>
        </w:tabs>
        <w:rPr>
          <w:rFonts w:hint="eastAsia" w:ascii="Times New Roman" w:hAnsi="Times New Roman" w:eastAsia="黑体"/>
          <w:b w:val="0"/>
          <w:bCs w:val="0"/>
          <w:caps w:val="0"/>
          <w:color w:val="auto"/>
          <w:sz w:val="32"/>
          <w:lang w:val="en-US" w:eastAsia="zh-CN"/>
        </w:rPr>
      </w:pPr>
      <w:r>
        <w:rPr>
          <w:color w:val="auto"/>
        </w:rPr>
        <w:fldChar w:fldCharType="begin"/>
      </w:r>
      <w:r>
        <w:rPr>
          <w:color w:val="auto"/>
        </w:rPr>
        <w:instrText xml:space="preserve"> HYPERLINK \l "_Toc5291" </w:instrText>
      </w:r>
      <w:r>
        <w:rPr>
          <w:color w:val="auto"/>
        </w:rPr>
        <w:fldChar w:fldCharType="separate"/>
      </w:r>
      <w:r>
        <w:rPr>
          <w:rFonts w:hint="eastAsia" w:ascii="Times New Roman" w:hAnsi="Times New Roman" w:eastAsia="黑体" w:cs="黑体"/>
          <w:b w:val="0"/>
          <w:bCs w:val="0"/>
          <w:caps w:val="0"/>
          <w:color w:val="auto"/>
          <w:sz w:val="32"/>
        </w:rPr>
        <w:t xml:space="preserve">第五章 合同文本</w:t>
      </w:r>
      <w:r>
        <w:rPr>
          <w:rFonts w:ascii="Times New Roman" w:hAnsi="Times New Roman" w:eastAsia="黑体"/>
          <w:b w:val="0"/>
          <w:bCs w:val="0"/>
          <w:caps w:val="0"/>
          <w:color w:val="auto"/>
          <w:sz w:val="32"/>
        </w:rPr>
        <w:tab/>
      </w:r>
      <w:r>
        <w:rPr>
          <w:rFonts w:hint="eastAsia" w:ascii="Times New Roman" w:hAnsi="Times New Roman" w:eastAsia="黑体"/>
          <w:b w:val="0"/>
          <w:bCs w:val="0"/>
          <w:caps w:val="0"/>
          <w:color w:val="auto"/>
          <w:sz w:val="32"/>
          <w:lang w:val="en-US" w:eastAsia="zh-CN"/>
        </w:rPr>
        <w:t xml:space="preserve">2</w:t>
      </w:r>
      <w:r>
        <w:rPr>
          <w:rFonts w:ascii="Times New Roman" w:hAnsi="Times New Roman" w:eastAsia="黑体"/>
          <w:b w:val="0"/>
          <w:bCs w:val="0"/>
          <w:caps w:val="0"/>
          <w:color w:val="auto"/>
          <w:sz w:val="32"/>
        </w:rPr>
        <w:fldChar w:fldCharType="end"/>
      </w:r>
      <w:r>
        <w:rPr>
          <w:rFonts w:hint="eastAsia" w:ascii="Times New Roman" w:hAnsi="Times New Roman" w:eastAsia="黑体"/>
          <w:b w:val="0"/>
          <w:bCs w:val="0"/>
          <w:caps w:val="0"/>
          <w:color w:val="auto"/>
          <w:sz w:val="32"/>
          <w:lang w:val="en-US" w:eastAsia="zh-CN"/>
        </w:rPr>
        <w:t xml:space="preserve">3</w:t>
      </w:r>
      <w:r/>
    </w:p>
    <w:p>
      <w:pPr>
        <w:pStyle w:val="775"/>
        <w:spacing w:before="0" w:after="0" w:line="600" w:lineRule="exact"/>
        <w:tabs>
          <w:tab w:val="right" w:pos="8844" w:leader="dot"/>
        </w:tabs>
        <w:rPr>
          <w:rFonts w:ascii="Times New Roman" w:hAnsi="Times New Roman" w:eastAsia="黑体"/>
          <w:b w:val="0"/>
          <w:bCs w:val="0"/>
          <w:caps w:val="0"/>
          <w:color w:val="auto"/>
          <w:sz w:val="32"/>
        </w:rPr>
      </w:pPr>
      <w:r>
        <w:rPr>
          <w:color w:val="auto"/>
        </w:rPr>
        <w:fldChar w:fldCharType="begin"/>
      </w:r>
      <w:r>
        <w:rPr>
          <w:color w:val="auto"/>
        </w:rPr>
        <w:instrText xml:space="preserve"> HYPERLINK \l "_Toc14749" </w:instrText>
      </w:r>
      <w:r>
        <w:rPr>
          <w:color w:val="auto"/>
        </w:rPr>
        <w:fldChar w:fldCharType="separate"/>
      </w:r>
      <w:r>
        <w:rPr>
          <w:rFonts w:hint="eastAsia" w:ascii="Times New Roman" w:hAnsi="Times New Roman" w:eastAsia="黑体" w:cs="黑体"/>
          <w:b w:val="0"/>
          <w:bCs w:val="0"/>
          <w:caps w:val="0"/>
          <w:color w:val="auto"/>
          <w:sz w:val="32"/>
        </w:rPr>
        <w:t xml:space="preserve">第六章  响应文件格式</w:t>
      </w:r>
      <w:r>
        <w:rPr>
          <w:rFonts w:ascii="Times New Roman" w:hAnsi="Times New Roman" w:eastAsia="黑体"/>
          <w:b w:val="0"/>
          <w:bCs w:val="0"/>
          <w:caps w:val="0"/>
          <w:color w:val="auto"/>
          <w:sz w:val="32"/>
        </w:rPr>
        <w:tab/>
      </w:r>
      <w:r>
        <w:rPr>
          <w:rFonts w:ascii="Times New Roman" w:hAnsi="Times New Roman" w:eastAsia="黑体"/>
          <w:b w:val="0"/>
          <w:bCs w:val="0"/>
          <w:caps w:val="0"/>
          <w:color w:val="auto"/>
          <w:sz w:val="32"/>
        </w:rPr>
        <w:fldChar w:fldCharType="begin"/>
      </w:r>
      <w:r>
        <w:rPr>
          <w:rFonts w:ascii="Times New Roman" w:hAnsi="Times New Roman" w:eastAsia="黑体"/>
          <w:b w:val="0"/>
          <w:bCs w:val="0"/>
          <w:caps w:val="0"/>
          <w:color w:val="auto"/>
          <w:sz w:val="32"/>
        </w:rPr>
        <w:instrText xml:space="preserve"> PAGEREF _Toc14749 \h </w:instrText>
      </w:r>
      <w:r>
        <w:rPr>
          <w:rFonts w:ascii="Times New Roman" w:hAnsi="Times New Roman" w:eastAsia="黑体"/>
          <w:b w:val="0"/>
          <w:bCs w:val="0"/>
          <w:caps w:val="0"/>
          <w:color w:val="auto"/>
          <w:sz w:val="32"/>
        </w:rPr>
        <w:fldChar w:fldCharType="separate"/>
      </w:r>
      <w:r>
        <w:rPr>
          <w:rFonts w:ascii="Times New Roman" w:hAnsi="Times New Roman" w:eastAsia="黑体"/>
          <w:b w:val="0"/>
          <w:bCs w:val="0"/>
          <w:caps w:val="0"/>
          <w:color w:val="auto"/>
          <w:sz w:val="32"/>
        </w:rPr>
        <w:t xml:space="preserve">47</w:t>
      </w:r>
      <w:r>
        <w:rPr>
          <w:rFonts w:ascii="Times New Roman" w:hAnsi="Times New Roman" w:eastAsia="黑体"/>
          <w:b w:val="0"/>
          <w:bCs w:val="0"/>
          <w:caps w:val="0"/>
          <w:color w:val="auto"/>
          <w:sz w:val="32"/>
        </w:rPr>
        <w:fldChar w:fldCharType="end"/>
      </w:r>
      <w:r>
        <w:rPr>
          <w:rFonts w:ascii="Times New Roman" w:hAnsi="Times New Roman" w:eastAsia="黑体"/>
          <w:b w:val="0"/>
          <w:bCs w:val="0"/>
          <w:caps w:val="0"/>
          <w:color w:val="auto"/>
          <w:sz w:val="32"/>
        </w:rPr>
        <w:fldChar w:fldCharType="end"/>
      </w:r>
      <w:r/>
    </w:p>
    <w:p>
      <w:pPr>
        <w:spacing w:line="600" w:lineRule="exact"/>
        <w:rPr>
          <w:rFonts w:ascii="Times New Roman" w:hAnsi="Times New Roman" w:eastAsia="黑体"/>
          <w:bCs/>
          <w:color w:val="auto"/>
          <w:sz w:val="36"/>
          <w:szCs w:val="36"/>
        </w:rPr>
        <w:sectPr>
          <w:footerReference w:type="default" r:id="rId10"/>
          <w:footerReference w:type="even" r:id="rId11"/>
          <w:footnotePr/>
          <w:endnotePr/>
          <w:type w:val="nextPage"/>
          <w:pgSz w:w="11906" w:h="16838" w:orient="portrait"/>
          <w:pgMar w:top="1440" w:right="1474" w:bottom="1440" w:left="1588" w:header="851" w:footer="992" w:gutter="0"/>
          <w:cols w:num="1" w:sep="0" w:space="720" w:equalWidth="1"/>
          <w:docGrid w:linePitch="360"/>
        </w:sectPr>
      </w:pPr>
      <w:r>
        <w:rPr>
          <w:rFonts w:hint="eastAsia" w:ascii="Times New Roman" w:hAnsi="Times New Roman" w:eastAsia="黑体"/>
          <w:color w:val="auto"/>
          <w:sz w:val="32"/>
          <w:szCs w:val="36"/>
        </w:rPr>
        <w:fldChar w:fldCharType="end"/>
      </w:r>
      <w:bookmarkStart w:id="2" w:name="EBa9b59e525b5046c1b5a913446fc70689"/>
      <w:r/>
      <w:r/>
    </w:p>
    <w:p>
      <w:pPr>
        <w:rPr>
          <w:color w:val="auto"/>
          <w:highlight w:val="yellow"/>
        </w:rPr>
      </w:pPr>
      <w:r>
        <w:rPr>
          <w:rFonts w:hint="eastAsia"/>
          <w:color w:val="auto"/>
          <w:sz w:val="20"/>
          <w:highlight w:val="white"/>
        </w:rPr>
        <w:t xml:space="preserve"> </w:t>
      </w:r>
      <w:bookmarkEnd w:id="2"/>
      <w:r/>
      <w:bookmarkStart w:id="3" w:name="EB31a8c1a7d7174d21b578b3650829b838"/>
      <w:r>
        <w:rPr>
          <w:rFonts w:hint="eastAsia"/>
          <w:color w:val="auto"/>
          <w:sz w:val="20"/>
          <w:highlight w:val="white"/>
        </w:rPr>
        <w:t xml:space="preserve"> </w:t>
      </w:r>
      <w:bookmarkEnd w:id="3"/>
      <w:r/>
      <w:r/>
    </w:p>
    <w:p>
      <w:pPr>
        <w:jc w:val="center"/>
        <w:keepNext/>
        <w:rPr>
          <w:rFonts w:ascii="Times New Roman" w:hAnsi="Times New Roman" w:eastAsia="黑体"/>
          <w:color w:val="auto"/>
          <w:sz w:val="44"/>
          <w:szCs w:val="44"/>
        </w:rPr>
        <w:outlineLvl w:val="0"/>
      </w:pPr>
      <w:r/>
      <w:bookmarkStart w:id="4" w:name="_Toc8415"/>
      <w:r/>
      <w:bookmarkStart w:id="5" w:name="_Toc24468"/>
      <w:r>
        <w:rPr>
          <w:rFonts w:hint="eastAsia" w:ascii="Times New Roman" w:hAnsi="Times New Roman" w:eastAsia="黑体"/>
          <w:color w:val="auto"/>
          <w:sz w:val="44"/>
          <w:szCs w:val="44"/>
        </w:rPr>
        <w:t xml:space="preserve">第一章  谈判邀请</w:t>
      </w:r>
      <w:bookmarkEnd w:id="4"/>
      <w:r/>
      <w:bookmarkEnd w:id="5"/>
      <w:r/>
      <w:r/>
    </w:p>
    <w:p>
      <w:pPr>
        <w:ind w:firstLine="482"/>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受</w:t>
      </w:r>
      <w:r>
        <w:rPr>
          <w:rFonts w:hint="eastAsia" w:ascii="Times New Roman" w:hAnsi="Times New Roman" w:cs="宋体"/>
          <w:color w:val="auto"/>
          <w:sz w:val="24"/>
          <w:szCs w:val="24"/>
          <w:u w:val="single"/>
          <w:lang w:eastAsia="zh-CN"/>
        </w:rPr>
        <w:t xml:space="preserve">沭阳县胡集镇人民政府</w:t>
      </w:r>
      <w:r>
        <w:rPr>
          <w:rFonts w:hint="eastAsia" w:ascii="Times New Roman" w:hAnsi="Times New Roman" w:cs="宋体"/>
          <w:color w:val="auto"/>
          <w:sz w:val="24"/>
          <w:szCs w:val="24"/>
        </w:rPr>
        <w:t xml:space="preserve">的委托，</w:t>
      </w:r>
      <w:r>
        <w:rPr>
          <w:rFonts w:hint="eastAsia" w:ascii="宋体" w:hAnsi="宋体" w:cs="宋体"/>
          <w:color w:val="000000"/>
          <w:sz w:val="24"/>
          <w:szCs w:val="24"/>
          <w:u w:val="single"/>
          <w:lang w:eastAsia="zh-CN"/>
        </w:rPr>
        <w:t xml:space="preserve">江苏宏润建设项目管理咨询有限公司</w:t>
      </w:r>
      <w:r>
        <w:rPr>
          <w:rFonts w:hint="eastAsia" w:ascii="Times New Roman" w:hAnsi="Times New Roman" w:cs="宋体"/>
          <w:color w:val="auto"/>
          <w:sz w:val="24"/>
          <w:szCs w:val="24"/>
        </w:rPr>
        <w:t xml:space="preserve">就</w:t>
      </w:r>
      <w:r>
        <w:rPr>
          <w:rFonts w:hint="eastAsia" w:ascii="Times New Roman" w:hAnsi="Times New Roman" w:cs="宋体"/>
          <w:color w:val="auto"/>
          <w:sz w:val="24"/>
          <w:szCs w:val="24"/>
          <w:u w:val="single"/>
          <w:lang w:eastAsia="zh-CN"/>
        </w:rPr>
        <w:t xml:space="preserve">沭阳县胡集镇敬老院改造项目</w:t>
      </w:r>
      <w:r>
        <w:rPr>
          <w:rFonts w:hint="eastAsia" w:ascii="宋体" w:hAnsi="宋体" w:cs="宋体"/>
          <w:color w:val="000000"/>
          <w:sz w:val="24"/>
          <w:szCs w:val="24"/>
          <w:u w:val="single"/>
        </w:rPr>
        <w:t xml:space="preserve">(项目编号：JSZC-321322-JSHR-T2026-0030)项目</w:t>
      </w:r>
      <w:r>
        <w:rPr>
          <w:rFonts w:hint="eastAsia" w:ascii="Times New Roman" w:hAnsi="Times New Roman" w:cs="宋体"/>
          <w:color w:val="auto"/>
          <w:sz w:val="24"/>
          <w:szCs w:val="24"/>
        </w:rPr>
        <w:t xml:space="preserve">进行竞争性谈判采购，欢迎符合条件的供应商参加谈判。</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rPr>
        <w:t xml:space="preserve">项目概况</w:t>
      </w:r>
      <w:r/>
    </w:p>
    <w:p>
      <w:pPr>
        <w:ind w:firstLine="482"/>
        <w:spacing w:line="480" w:lineRule="exact"/>
        <w:rPr>
          <w:rFonts w:ascii="Times New Roman" w:hAnsi="Times New Roman"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sz w:val="24"/>
          <w:szCs w:val="24"/>
          <w:u w:val="single"/>
          <w:lang w:eastAsia="zh-CN"/>
        </w:rPr>
        <w:t xml:space="preserve">沭阳县胡集镇敬老院改造项目</w:t>
      </w:r>
      <w:r>
        <w:rPr>
          <w:rFonts w:hint="eastAsia" w:ascii="Times New Roman" w:hAnsi="Times New Roman" w:cs="宋体"/>
          <w:color w:val="auto"/>
          <w:sz w:val="24"/>
          <w:szCs w:val="24"/>
        </w:rPr>
        <w:t xml:space="preserve">的潜在供应商</w:t>
      </w:r>
      <w:r>
        <w:rPr>
          <w:rFonts w:hint="eastAsia" w:ascii="Times New Roman" w:hAnsi="Times New Roman" w:cs="仿宋"/>
          <w:color w:val="auto"/>
          <w:sz w:val="24"/>
          <w:szCs w:val="24"/>
        </w:rPr>
        <w:t xml:space="preserve">可在</w:t>
      </w:r>
      <w:r>
        <w:rPr>
          <w:rFonts w:hint="eastAsia" w:ascii="Times New Roman" w:hAnsi="Times New Roman" w:cs="方正仿宋_GBK"/>
          <w:color w:val="auto"/>
          <w:sz w:val="24"/>
          <w:szCs w:val="24"/>
          <w:u w:val="single"/>
        </w:rPr>
        <w:t xml:space="preserve">“江苏政府采购网”、“宿迁市政府采购网”</w:t>
      </w:r>
      <w:r>
        <w:rPr>
          <w:rFonts w:hint="eastAsia" w:ascii="Times New Roman" w:hAnsi="Times New Roman"/>
          <w:color w:val="auto"/>
          <w:sz w:val="24"/>
          <w:szCs w:val="24"/>
          <w:u w:val="single"/>
        </w:rPr>
        <w:t xml:space="preserve">自行免费获取</w:t>
      </w:r>
      <w:r>
        <w:rPr>
          <w:rFonts w:hint="eastAsia" w:ascii="Times New Roman" w:hAnsi="Times New Roman" w:cs="宋体"/>
          <w:color w:val="auto"/>
          <w:sz w:val="24"/>
          <w:szCs w:val="24"/>
        </w:rPr>
        <w:t xml:space="preserve">谈判文件，并于</w:t>
      </w:r>
      <w:r>
        <w:rPr>
          <w:rFonts w:ascii="Times New Roman" w:hAnsi="Times New Roman" w:cs="宋体"/>
          <w:color w:val="auto"/>
          <w:sz w:val="24"/>
          <w:szCs w:val="24"/>
          <w:highlight w:val="none"/>
          <w:u w:val="single"/>
        </w:rPr>
        <w:t xml:space="preserve">202</w:t>
      </w:r>
      <w:r>
        <w:rPr>
          <w:rFonts w:hint="eastAsia" w:ascii="Times New Roman" w:hAnsi="Times New Roman" w:cs="宋体"/>
          <w:color w:val="auto"/>
          <w:sz w:val="24"/>
          <w:szCs w:val="24"/>
          <w:highlight w:val="none"/>
          <w:u w:val="single"/>
          <w:lang w:val="en-US" w:eastAsia="zh-CN"/>
        </w:rPr>
        <w:t xml:space="preserve">6</w:t>
      </w:r>
      <w:r>
        <w:rPr>
          <w:rFonts w:hint="eastAsia" w:ascii="Times New Roman" w:hAnsi="Times New Roman" w:cs="宋体"/>
          <w:bCs/>
          <w:color w:val="auto"/>
          <w:sz w:val="24"/>
          <w:szCs w:val="24"/>
          <w:highlight w:val="none"/>
          <w:u w:val="single"/>
        </w:rPr>
        <w:t xml:space="preserve">年</w:t>
      </w:r>
      <w:r>
        <w:rPr>
          <w:rFonts w:hint="eastAsia" w:ascii="Times New Roman" w:hAnsi="Times New Roman" w:cs="宋体"/>
          <w:bCs/>
          <w:color w:val="auto"/>
          <w:sz w:val="24"/>
          <w:szCs w:val="24"/>
          <w:highlight w:val="none"/>
          <w:u w:val="single"/>
          <w:lang w:val="en-US" w:eastAsia="zh-CN"/>
        </w:rPr>
        <w:t xml:space="preserve">8</w:t>
      </w:r>
      <w:r>
        <w:rPr>
          <w:rFonts w:hint="eastAsia" w:ascii="Times New Roman" w:hAnsi="Times New Roman" w:cs="宋体"/>
          <w:bCs/>
          <w:color w:val="auto"/>
          <w:sz w:val="24"/>
          <w:szCs w:val="24"/>
          <w:highlight w:val="none"/>
          <w:u w:val="single"/>
        </w:rPr>
        <w:t xml:space="preserve">月</w:t>
      </w:r>
      <w:r>
        <w:rPr>
          <w:rFonts w:hint="eastAsia" w:ascii="Times New Roman" w:hAnsi="Times New Roman" w:cs="宋体"/>
          <w:bCs/>
          <w:color w:val="auto"/>
          <w:sz w:val="24"/>
          <w:szCs w:val="24"/>
          <w:highlight w:val="none"/>
          <w:u w:val="single"/>
          <w:lang w:val="en-US" w:eastAsia="zh-CN"/>
        </w:rPr>
        <w:t xml:space="preserve">18</w:t>
      </w:r>
      <w:r>
        <w:rPr>
          <w:rFonts w:hint="eastAsia" w:ascii="Times New Roman" w:hAnsi="Times New Roman" w:cs="宋体"/>
          <w:bCs/>
          <w:color w:val="auto"/>
          <w:sz w:val="24"/>
          <w:szCs w:val="24"/>
          <w:highlight w:val="none"/>
          <w:u w:val="single"/>
        </w:rPr>
        <w:t xml:space="preserve">日9时30分</w:t>
      </w:r>
      <w:r>
        <w:rPr>
          <w:rFonts w:hint="eastAsia" w:ascii="Times New Roman" w:hAnsi="Times New Roman" w:cs="宋体"/>
          <w:bCs/>
          <w:color w:val="auto"/>
          <w:sz w:val="24"/>
          <w:szCs w:val="24"/>
          <w:u w:val="single"/>
        </w:rPr>
        <w:t xml:space="preserve">（</w:t>
      </w:r>
      <w:r>
        <w:rPr>
          <w:rFonts w:hint="eastAsia" w:ascii="Times New Roman" w:hAnsi="Times New Roman" w:cs="宋体"/>
          <w:bCs/>
          <w:color w:val="auto"/>
          <w:sz w:val="24"/>
          <w:szCs w:val="24"/>
        </w:rPr>
        <w:t xml:space="preserve">北京时间）前递交响应文件</w:t>
      </w:r>
      <w:r>
        <w:rPr>
          <w:rFonts w:hint="eastAsia" w:ascii="Times New Roman" w:hAnsi="Times New Roman" w:cs="宋体"/>
          <w:color w:val="auto"/>
          <w:sz w:val="24"/>
          <w:szCs w:val="24"/>
        </w:rPr>
        <w:t xml:space="preserve">。</w:t>
      </w:r>
      <w:r/>
    </w:p>
    <w:p>
      <w:pPr>
        <w:ind w:firstLine="643"/>
        <w:keepLines/>
        <w:keepNext/>
        <w:spacing w:line="480" w:lineRule="exact"/>
        <w:rPr>
          <w:rFonts w:ascii="Times New Roman" w:hAnsi="Times New Roman" w:cs="宋体"/>
          <w:b/>
          <w:bCs/>
          <w:color w:val="auto"/>
          <w:sz w:val="32"/>
          <w:szCs w:val="32"/>
        </w:rPr>
        <w:outlineLvl w:val="2"/>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ascii="Times New Roman" w:hAnsi="Times New Roman" w:cs="宋体"/>
          <w:b/>
          <w:bCs/>
          <w:color w:val="auto"/>
          <w:sz w:val="32"/>
          <w:szCs w:val="32"/>
        </w:rPr>
        <w:t xml:space="preserve">一、项目基本情况</w:t>
      </w:r>
      <w:bookmarkEnd w:id="6"/>
      <w:r/>
      <w:bookmarkEnd w:id="7"/>
      <w:r/>
      <w:bookmarkEnd w:id="8"/>
      <w:r/>
      <w:bookmarkEnd w:id="9"/>
      <w:r/>
      <w:bookmarkEnd w:id="10"/>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1.项目编号：JJSZC-321322-JSHR-T2026-0030</w:t>
      </w:r>
      <w:r/>
    </w:p>
    <w:p>
      <w:pPr>
        <w:ind w:firstLine="480"/>
        <w:spacing w:line="480" w:lineRule="exact"/>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2.项目名称：</w:t>
      </w:r>
      <w:bookmarkEnd w:id="11"/>
      <w:r>
        <w:rPr>
          <w:rFonts w:hint="eastAsia" w:ascii="Times New Roman" w:hAnsi="Times New Roman" w:cs="宋体"/>
          <w:color w:val="auto"/>
          <w:sz w:val="24"/>
          <w:szCs w:val="24"/>
          <w:lang w:eastAsia="zh-CN"/>
        </w:rPr>
        <w:t xml:space="preserve">沭阳县胡集镇敬老院改造项目</w:t>
      </w:r>
      <w:r/>
    </w:p>
    <w:p>
      <w:pPr>
        <w:ind w:firstLine="480"/>
        <w:spacing w:line="480" w:lineRule="exact"/>
        <w:rPr>
          <w:rFonts w:hint="eastAsia" w:ascii="Times New Roman" w:hAnsi="Times New Roman" w:eastAsia="宋体" w:cs="宋体"/>
          <w:color w:val="auto"/>
          <w:sz w:val="24"/>
          <w:szCs w:val="24"/>
          <w:highlight w:val="yellow"/>
          <w:lang w:eastAsia="zh-CN"/>
        </w:rPr>
      </w:pPr>
      <w:r>
        <w:rPr>
          <w:rFonts w:hint="eastAsia" w:ascii="Times New Roman" w:hAnsi="Times New Roman" w:cs="宋体"/>
          <w:color w:val="auto"/>
          <w:sz w:val="24"/>
          <w:szCs w:val="24"/>
        </w:rPr>
        <w:t xml:space="preserve">3.预算金额</w:t>
      </w:r>
      <w:r>
        <w:rPr>
          <w:rFonts w:hint="eastAsia" w:ascii="Times New Roman" w:hAnsi="Times New Roman"/>
          <w:color w:val="auto"/>
          <w:sz w:val="24"/>
          <w:szCs w:val="24"/>
        </w:rPr>
        <w:t xml:space="preserve">：</w:t>
      </w:r>
      <w:r>
        <w:rPr>
          <w:rFonts w:hint="eastAsia" w:ascii="Times New Roman" w:hAnsi="Times New Roman"/>
          <w:color w:val="auto"/>
          <w:sz w:val="24"/>
          <w:szCs w:val="24"/>
          <w:lang w:eastAsia="zh-CN"/>
        </w:rPr>
        <w:t xml:space="preserve">331.338292万元</w:t>
      </w:r>
      <w:r/>
    </w:p>
    <w:p>
      <w:pPr>
        <w:ind w:firstLine="480"/>
        <w:spacing w:line="480" w:lineRule="exact"/>
        <w:rPr>
          <w:rFonts w:ascii="Times New Roman" w:hAnsi="Times New Roman" w:cs="宋体"/>
          <w:color w:val="auto"/>
          <w:sz w:val="24"/>
          <w:szCs w:val="24"/>
        </w:rPr>
      </w:pPr>
      <w:r>
        <w:rPr>
          <w:rFonts w:hint="eastAsia" w:ascii="Times New Roman" w:hAnsi="Times New Roman"/>
          <w:color w:val="auto"/>
          <w:sz w:val="24"/>
          <w:szCs w:val="24"/>
        </w:rPr>
        <w:t xml:space="preserve">4.本项目</w:t>
      </w:r>
      <w:r>
        <w:rPr>
          <w:rFonts w:hint="eastAsia" w:ascii="Times New Roman" w:hAnsi="Times New Roman"/>
          <w:color w:val="auto"/>
          <w:sz w:val="24"/>
          <w:szCs w:val="24"/>
          <w:u w:val="none"/>
        </w:rPr>
        <w:t xml:space="preserve">设定</w:t>
      </w:r>
      <w:r>
        <w:rPr>
          <w:rFonts w:hint="eastAsia" w:ascii="Times New Roman" w:hAnsi="Times New Roman"/>
          <w:color w:val="auto"/>
          <w:sz w:val="24"/>
          <w:szCs w:val="24"/>
        </w:rPr>
        <w:t xml:space="preserve">最高限价，最高限价为</w:t>
      </w:r>
      <w:r>
        <w:rPr>
          <w:rFonts w:hint="eastAsia" w:ascii="Times New Roman" w:hAnsi="Times New Roman"/>
          <w:color w:val="auto"/>
          <w:sz w:val="24"/>
          <w:szCs w:val="24"/>
          <w:lang w:eastAsia="zh-CN"/>
        </w:rPr>
        <w:t xml:space="preserve">331.338292万元</w:t>
      </w:r>
      <w:r>
        <w:rPr>
          <w:rFonts w:hint="eastAsia" w:ascii="Times New Roman" w:hAnsi="Times New Roman"/>
          <w:color w:val="auto"/>
          <w:sz w:val="24"/>
          <w:szCs w:val="24"/>
        </w:rPr>
        <w:t xml:space="preserve">。</w:t>
      </w:r>
      <w:r/>
    </w:p>
    <w:p>
      <w:pPr>
        <w:ind w:firstLine="520"/>
        <w:jc w:val="left"/>
        <w:spacing w:line="440" w:lineRule="exact"/>
        <w:rPr>
          <w:rFonts w:hint="eastAsia" w:ascii="Times New Roman" w:hAnsi="Times New Roman" w:eastAsia="宋体" w:cs="宋体"/>
          <w:color w:val="ff0000"/>
          <w:sz w:val="24"/>
          <w:szCs w:val="24"/>
          <w:u w:val="single"/>
          <w:lang w:eastAsia="zh-CN"/>
        </w:rPr>
      </w:pPr>
      <w:r>
        <w:rPr>
          <w:rFonts w:hint="eastAsia" w:ascii="Times New Roman" w:hAnsi="Times New Roman" w:cs="宋体"/>
          <w:color w:val="auto"/>
          <w:sz w:val="24"/>
          <w:szCs w:val="24"/>
        </w:rPr>
        <w:t xml:space="preserve">5.采购需求（简介）：</w:t>
      </w:r>
      <w:r>
        <w:rPr>
          <w:rFonts w:hint="eastAsia" w:ascii="Times New Roman" w:hAnsi="Times New Roman" w:cs="宋体"/>
          <w:color w:val="auto"/>
          <w:sz w:val="24"/>
          <w:szCs w:val="24"/>
          <w:lang w:eastAsia="zh-CN"/>
        </w:rPr>
        <w:t xml:space="preserve">沭阳县胡集镇敬老院改造项目，建设内容包含对原有1#、2#、3#、4#楼及食堂等整体进行翻新改造，建筑面积共计约2237.4平方米；室外配套改造包含新建雨污水管网、院内黑色化、新增路灯等附属配套</w:t>
      </w:r>
      <w:r>
        <w:rPr>
          <w:rFonts w:hint="eastAsia" w:ascii="宋体" w:hAnsi="宋体" w:eastAsia="宋体" w:cs="宋体"/>
          <w:color w:val="000000" w:themeColor="text1"/>
          <w:spacing w:val="2"/>
          <w:sz w:val="24"/>
          <w:szCs w:val="24"/>
          <w:lang w:eastAsia="en-US"/>
          <w14:textFill>
            <w14:solidFill>
              <w14:schemeClr w14:val="tx1"/>
            </w14:solidFill>
          </w14:textFill>
        </w:rPr>
        <w:t xml:space="preserve">。</w:t>
      </w:r>
      <w:r>
        <w:rPr>
          <w:rFonts w:hint="eastAsia" w:ascii="宋体" w:hAnsi="宋体" w:eastAsia="宋体" w:cs="宋体"/>
          <w:sz w:val="24"/>
          <w:szCs w:val="24"/>
        </w:rPr>
        <w:t xml:space="preserve">（详细内容见本</w:t>
      </w:r>
      <w:r>
        <w:rPr>
          <w:rFonts w:hint="eastAsia" w:ascii="宋体" w:hAnsi="宋体" w:eastAsia="宋体" w:cs="宋体"/>
          <w:sz w:val="24"/>
          <w:szCs w:val="24"/>
          <w:lang w:val="en-US" w:eastAsia="zh-CN"/>
        </w:rPr>
        <w:t xml:space="preserve">谈判</w:t>
      </w:r>
      <w:r>
        <w:rPr>
          <w:rFonts w:hint="eastAsia" w:ascii="宋体" w:hAnsi="宋体" w:eastAsia="宋体" w:cs="宋体"/>
          <w:sz w:val="24"/>
          <w:szCs w:val="24"/>
        </w:rPr>
        <w:t xml:space="preserve">文件第四章）</w:t>
      </w:r>
      <w:r/>
    </w:p>
    <w:p>
      <w:pPr>
        <w:ind w:firstLine="480"/>
        <w:spacing w:line="480" w:lineRule="exact"/>
        <w:rPr>
          <w:rFonts w:ascii="Times New Roman" w:hAnsi="Times New Roman"/>
          <w:color w:val="auto"/>
          <w:sz w:val="24"/>
          <w:szCs w:val="24"/>
        </w:rPr>
      </w:pPr>
      <w:r/>
      <w:bookmarkStart w:id="12" w:name="_Toc38985264"/>
      <w:r/>
      <w:bookmarkStart w:id="13" w:name="_Toc28359003"/>
      <w:r/>
      <w:bookmarkStart w:id="14" w:name="_Toc28359080"/>
      <w:r/>
      <w:bookmarkStart w:id="15" w:name="_Toc35393622"/>
      <w:r/>
      <w:bookmarkStart w:id="16" w:name="_Toc35393791"/>
      <w:r>
        <w:rPr>
          <w:rFonts w:hint="eastAsia" w:ascii="Times New Roman" w:hAnsi="Times New Roman"/>
          <w:color w:val="auto"/>
          <w:sz w:val="24"/>
          <w:szCs w:val="24"/>
        </w:rPr>
        <w:t xml:space="preserve">6.合同履行期限：</w:t>
      </w:r>
      <w:r>
        <w:rPr>
          <w:rStyle w:val="1369"/>
          <w:rFonts w:hint="eastAsia" w:ascii="宋体" w:hAnsi="宋体" w:cs="宋体"/>
          <w:sz w:val="24"/>
        </w:rPr>
        <w:t xml:space="preserve">签订合同后</w:t>
      </w:r>
      <w:r>
        <w:rPr>
          <w:rStyle w:val="1369"/>
          <w:rFonts w:hint="eastAsia" w:ascii="宋体" w:hAnsi="宋体" w:cs="宋体"/>
          <w:color w:val="000000" w:themeColor="text1"/>
          <w:sz w:val="24"/>
          <w14:textFill>
            <w14:solidFill>
              <w14:schemeClr w14:val="tx1"/>
            </w14:solidFill>
          </w14:textFill>
        </w:rPr>
        <w:t xml:space="preserve">45日历天</w:t>
      </w:r>
      <w:r>
        <w:rPr>
          <w:rStyle w:val="1369"/>
          <w:rFonts w:hint="eastAsia" w:ascii="宋体" w:hAnsi="宋体" w:cs="宋体"/>
          <w:sz w:val="24"/>
        </w:rPr>
        <w:t xml:space="preserve">内完成施工。</w:t>
      </w:r>
      <w:r/>
    </w:p>
    <w:p>
      <w:pPr>
        <w:ind w:firstLine="480"/>
        <w:spacing w:line="480" w:lineRule="exact"/>
        <w:rPr>
          <w:rFonts w:ascii="Times New Roman" w:hAnsi="Times New Roman"/>
          <w:color w:val="auto"/>
          <w:sz w:val="24"/>
          <w:szCs w:val="24"/>
          <w:u w:val="single"/>
        </w:rPr>
      </w:pPr>
      <w:r>
        <w:rPr>
          <w:rFonts w:hint="eastAsia" w:ascii="Times New Roman" w:hAnsi="Times New Roman"/>
          <w:color w:val="auto"/>
          <w:sz w:val="24"/>
          <w:szCs w:val="24"/>
        </w:rPr>
        <w:t xml:space="preserve">7.本项目</w:t>
      </w:r>
      <w:r>
        <w:rPr>
          <w:rFonts w:hint="eastAsia" w:ascii="Times New Roman" w:hAnsi="Times New Roman"/>
          <w:color w:val="auto"/>
          <w:sz w:val="24"/>
          <w:szCs w:val="24"/>
          <w:u w:val="none"/>
        </w:rPr>
        <w:t xml:space="preserve">不接受</w:t>
      </w:r>
      <w:r>
        <w:rPr>
          <w:rFonts w:hint="eastAsia" w:ascii="Times New Roman" w:hAnsi="Times New Roman"/>
          <w:color w:val="auto"/>
          <w:sz w:val="24"/>
          <w:szCs w:val="24"/>
        </w:rPr>
        <w:t xml:space="preserve">联合体参与谈判。</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二、申请人的资格要求</w:t>
      </w:r>
      <w:bookmarkEnd w:id="12"/>
      <w:r/>
      <w:bookmarkEnd w:id="13"/>
      <w:r/>
      <w:bookmarkEnd w:id="14"/>
      <w:r/>
      <w:bookmarkEnd w:id="15"/>
      <w:r/>
      <w:bookmarkEnd w:id="16"/>
      <w:r/>
      <w:r/>
    </w:p>
    <w:p>
      <w:pPr>
        <w:ind w:firstLine="480"/>
        <w:spacing w:line="480" w:lineRule="exact"/>
        <w:rPr>
          <w:rFonts w:ascii="Times New Roman" w:hAnsi="Times New Roman" w:cs="宋体"/>
          <w:color w:val="auto"/>
          <w:sz w:val="24"/>
          <w:szCs w:val="24"/>
        </w:rPr>
      </w:pPr>
      <w:r/>
      <w:bookmarkStart w:id="17" w:name="_Toc35393623"/>
      <w:r/>
      <w:bookmarkStart w:id="18" w:name="_Toc28359081"/>
      <w:r/>
      <w:bookmarkStart w:id="19" w:name="_Toc28359004"/>
      <w:r/>
      <w:bookmarkStart w:id="20" w:name="_Toc38985265"/>
      <w:r/>
      <w:bookmarkStart w:id="21" w:name="_Toc35393792"/>
      <w:r>
        <w:rPr>
          <w:rFonts w:hint="eastAsia" w:ascii="Times New Roman" w:hAnsi="Times New Roman" w:cs="宋体"/>
          <w:color w:val="auto"/>
          <w:sz w:val="24"/>
          <w:szCs w:val="24"/>
        </w:rPr>
        <w:t xml:space="preserve">（一）通用资格要求</w:t>
      </w:r>
      <w:r/>
    </w:p>
    <w:p>
      <w:pPr>
        <w:ind w:firstLine="480"/>
        <w:spacing w:line="480" w:lineRule="exact"/>
        <w:rPr>
          <w:rFonts w:ascii="Times New Roman" w:hAnsi="Times New Roman" w:cs="宋体"/>
          <w:color w:val="auto"/>
          <w:sz w:val="24"/>
          <w:szCs w:val="24"/>
          <w:highlight w:val="white"/>
        </w:rPr>
      </w:pPr>
      <w:r>
        <w:rPr>
          <w:rFonts w:hint="eastAsia" w:ascii="Times New Roman" w:hAnsi="Times New Roman" w:cs="宋体"/>
          <w:color w:val="auto"/>
          <w:sz w:val="24"/>
          <w:szCs w:val="24"/>
          <w:highlight w:val="white"/>
        </w:rPr>
        <w:t xml:space="preserve">1.具备《中华人民共和国政府采购法》第二十二条第一款规定的6项条件（按要求提供谈判响应函）。</w:t>
      </w:r>
      <w:r/>
    </w:p>
    <w:p>
      <w:pPr>
        <w:ind w:firstLine="520"/>
        <w:jc w:val="left"/>
        <w:spacing w:line="440" w:lineRule="exact"/>
        <w:rPr>
          <w:rFonts w:hint="default" w:ascii="宋体" w:hAnsi="宋体" w:eastAsia="宋体" w:cs="宋体"/>
          <w:sz w:val="24"/>
          <w:szCs w:val="24"/>
        </w:rPr>
      </w:pPr>
      <w:r>
        <w:rPr>
          <w:rFonts w:hint="eastAsia" w:ascii="宋体" w:hAnsi="宋体" w:eastAsia="宋体" w:cs="宋体"/>
          <w:sz w:val="24"/>
          <w:szCs w:val="24"/>
        </w:rPr>
        <w:t xml:space="preserve">2.信用信息。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rFonts w:hint="eastAsia" w:ascii="Times New Roman" w:hAnsi="Times New Roman"/>
          <w:color w:val="auto"/>
          <w:sz w:val="24"/>
          <w:szCs w:val="24"/>
        </w:rPr>
      </w:pPr>
      <w:r>
        <w:rPr>
          <w:rFonts w:hint="eastAsia" w:ascii="宋体" w:hAnsi="宋体" w:eastAsia="宋体" w:cs="宋体"/>
          <w:sz w:val="24"/>
          <w:szCs w:val="24"/>
        </w:rPr>
        <w:t xml:space="preserve">落实政府采购政策需满足的资格要求：</w:t>
      </w:r>
      <w:r>
        <w:rPr>
          <w:rFonts w:hint="eastAsia" w:eastAsia="宋体" w:cs="Times New Roman"/>
          <w:i/>
          <w:iCs/>
          <w:color w:val="000000"/>
          <w:sz w:val="24"/>
          <w:szCs w:val="24"/>
          <w:u w:val="single"/>
        </w:rPr>
        <w:t xml:space="preserve">本项目属于专门面向中小企业采购的项目,供应商应为中小微企业、监狱企业、残疾人福利性单位</w:t>
      </w:r>
      <w:r>
        <w:rPr>
          <w:rFonts w:hint="eastAsia" w:ascii="Times New Roman" w:hAnsi="Times New Roman"/>
          <w:color w:val="auto"/>
          <w:sz w:val="24"/>
          <w:szCs w:val="24"/>
        </w:rPr>
        <w:t xml:space="preserve">。</w:t>
      </w:r>
      <w:r/>
    </w:p>
    <w:p>
      <w:pPr>
        <w:ind w:firstLine="520"/>
        <w:jc w:val="left"/>
        <w:spacing w:line="450" w:lineRule="exact"/>
        <w:rPr>
          <w:rFonts w:hint="default" w:ascii="宋体" w:hAnsi="宋体" w:eastAsia="宋体" w:cs="宋体"/>
          <w:sz w:val="24"/>
          <w:szCs w:val="24"/>
        </w:rPr>
      </w:pPr>
      <w:r>
        <w:rPr>
          <w:rFonts w:hint="eastAsia" w:ascii="宋体" w:hAnsi="宋体" w:eastAsia="宋体" w:cs="宋体"/>
          <w:sz w:val="24"/>
          <w:szCs w:val="24"/>
        </w:rPr>
        <w:t xml:space="preserve">（三）本项目的特定资格要求:</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1.具有建筑工程施工总承包三级及以上资质；</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 </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3.拟选派项目负责人资质等级：二级及以上注册建造师（建筑工程专业），本人必须具有住建行政主管部门颁发的项目负责人安全生产考核合格证书（B类证）。</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三、获取</w:t>
      </w:r>
      <w:bookmarkEnd w:id="17"/>
      <w:r/>
      <w:bookmarkEnd w:id="18"/>
      <w:r/>
      <w:bookmarkEnd w:id="19"/>
      <w:r/>
      <w:bookmarkEnd w:id="20"/>
      <w:r/>
      <w:bookmarkEnd w:id="21"/>
      <w:r>
        <w:rPr>
          <w:rFonts w:hint="eastAsia" w:ascii="Times New Roman" w:hAnsi="Times New Roman" w:cs="宋体"/>
          <w:b/>
          <w:bCs/>
          <w:color w:val="auto"/>
          <w:sz w:val="32"/>
          <w:szCs w:val="32"/>
        </w:rPr>
        <w:t xml:space="preserve">谈判文件</w:t>
      </w:r>
      <w:r/>
    </w:p>
    <w:p>
      <w:pPr>
        <w:ind w:firstLine="480"/>
        <w:spacing w:line="480" w:lineRule="exact"/>
        <w:rPr>
          <w:rFonts w:ascii="Times New Roman" w:hAnsi="Times New Roman" w:cs="宋体"/>
          <w:b/>
          <w:color w:val="auto"/>
          <w:sz w:val="24"/>
          <w:szCs w:val="24"/>
        </w:rPr>
      </w:pPr>
      <w:r/>
      <w:bookmarkStart w:id="22" w:name="_Toc35393624"/>
      <w:r/>
      <w:bookmarkStart w:id="23" w:name="_Toc28359082"/>
      <w:r/>
      <w:bookmarkStart w:id="24" w:name="_Toc28359005"/>
      <w:r/>
      <w:bookmarkStart w:id="25" w:name="_Toc35393793"/>
      <w:r/>
      <w:bookmarkStart w:id="26" w:name="_Toc38985266"/>
      <w:r>
        <w:rPr>
          <w:rFonts w:hint="eastAsia" w:ascii="Times New Roman" w:hAnsi="Times New Roman" w:cs="宋体"/>
          <w:color w:val="auto"/>
          <w:sz w:val="24"/>
          <w:szCs w:val="24"/>
        </w:rPr>
        <w:t xml:space="preserve">1.时间：自谈判文件公告发布之日起3个工作日。</w:t>
      </w:r>
      <w:r/>
    </w:p>
    <w:p>
      <w:pPr>
        <w:ind w:firstLine="480"/>
        <w:spacing w:line="480" w:lineRule="exact"/>
        <w:rPr>
          <w:rFonts w:ascii="Times New Roman" w:hAnsi="Times New Roman" w:cs="宋体"/>
          <w:color w:val="auto"/>
          <w:sz w:val="24"/>
          <w:szCs w:val="24"/>
        </w:rPr>
      </w:pPr>
      <w:r>
        <w:rPr>
          <w:rFonts w:hint="eastAsia" w:ascii="Times New Roman" w:hAnsi="Times New Roman" w:cs="宋体"/>
          <w:color w:val="auto"/>
          <w:sz w:val="24"/>
          <w:szCs w:val="24"/>
        </w:rPr>
        <w:t xml:space="preserve">2.方式：供应商应在谈判文件提供的时间内，通过“苏采云”系统（网址： http://jszfcg.jsczt.cn/），使用CA锁登录系统，找到本项目获取谈判文件（后缀名为“.kedt”）。</w:t>
      </w:r>
      <w:r/>
    </w:p>
    <w:p>
      <w:pPr>
        <w:ind w:firstLine="480"/>
        <w:spacing w:line="480" w:lineRule="exact"/>
        <w:rPr>
          <w:rFonts w:ascii="Times New Roman" w:hAnsi="Times New Roman" w:cs="仿宋"/>
          <w:color w:val="auto"/>
          <w:sz w:val="24"/>
          <w:szCs w:val="24"/>
        </w:rPr>
      </w:pPr>
      <w:r>
        <w:rPr>
          <w:rFonts w:hint="eastAsia" w:ascii="Times New Roman" w:hAnsi="Times New Roman" w:cs="宋体"/>
          <w:color w:val="auto"/>
          <w:sz w:val="24"/>
          <w:szCs w:val="24"/>
        </w:rPr>
        <w:t xml:space="preserve">3.本项目共分一个包。</w:t>
      </w:r>
      <w:r>
        <w:rPr>
          <w:rFonts w:hint="eastAsia" w:ascii="Times New Roman" w:hAnsi="Times New Roman" w:cs="仿宋"/>
          <w:color w:val="auto"/>
          <w:sz w:val="24"/>
          <w:szCs w:val="24"/>
        </w:rPr>
        <w:t xml:space="preserve">供应商参与多个采购包</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的，应按采购包分别获取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文件。供应商未按要求获取</w:t>
      </w:r>
      <w:r>
        <w:rPr>
          <w:rFonts w:hint="eastAsia" w:ascii="Times New Roman" w:hAnsi="Times New Roman" w:cs="宋体"/>
          <w:color w:val="auto"/>
          <w:sz w:val="24"/>
          <w:szCs w:val="24"/>
        </w:rPr>
        <w:t xml:space="preserve">谈判</w:t>
      </w:r>
      <w:r>
        <w:rPr>
          <w:rFonts w:hint="eastAsia" w:ascii="Times New Roman" w:hAnsi="Times New Roman" w:cs="仿宋"/>
          <w:color w:val="auto"/>
          <w:sz w:val="24"/>
          <w:szCs w:val="24"/>
        </w:rPr>
        <w:t xml:space="preserve">文件的，后果自负（其响应文件不予接受）。</w:t>
      </w:r>
      <w:bookmarkEnd w:id="22"/>
      <w:r/>
      <w:bookmarkEnd w:id="23"/>
      <w:r/>
      <w:bookmarkEnd w:id="24"/>
      <w:r/>
      <w:bookmarkEnd w:id="25"/>
      <w:r/>
      <w:bookmarkEnd w:id="26"/>
      <w:r/>
      <w:r/>
    </w:p>
    <w:p>
      <w:pPr>
        <w:pStyle w:val="750"/>
        <w:ind w:firstLine="643"/>
        <w:spacing w:before="0" w:after="0" w:line="480" w:lineRule="exact"/>
        <w:rPr>
          <w:rFonts w:eastAsia="宋体"/>
          <w:b/>
          <w:bCs/>
          <w:color w:val="auto"/>
          <w:sz w:val="32"/>
        </w:rPr>
      </w:pPr>
      <w:r/>
      <w:bookmarkStart w:id="27" w:name="_Toc28359084"/>
      <w:r/>
      <w:bookmarkStart w:id="28" w:name="_Toc35393794"/>
      <w:r/>
      <w:bookmarkStart w:id="29" w:name="_Toc35393625"/>
      <w:r/>
      <w:bookmarkStart w:id="30" w:name="_Toc38985267"/>
      <w:r/>
      <w:bookmarkStart w:id="31" w:name="_Toc28359007"/>
      <w:r>
        <w:rPr>
          <w:rFonts w:hint="eastAsia" w:eastAsia="宋体"/>
          <w:b/>
          <w:bCs/>
          <w:color w:val="auto"/>
          <w:sz w:val="32"/>
        </w:rPr>
        <w:t xml:space="preserve">四、提交响应文件截止时间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 提交响应文件截止时间、谈判时间：202</w:t>
      </w:r>
      <w:r>
        <w:rPr>
          <w:rFonts w:hint="eastAsia" w:ascii="Times New Roman" w:hAnsi="Times New Roman" w:cs="仿宋"/>
          <w:color w:val="auto"/>
          <w:sz w:val="24"/>
          <w:szCs w:val="24"/>
          <w:lang w:val="en-US" w:eastAsia="zh-CN"/>
        </w:rPr>
        <w:t xml:space="preserve">6</w:t>
      </w:r>
      <w:r>
        <w:rPr>
          <w:rFonts w:hint="eastAsia" w:ascii="Times New Roman" w:hAnsi="Times New Roman" w:cs="仿宋"/>
          <w:color w:val="auto"/>
          <w:sz w:val="24"/>
          <w:szCs w:val="24"/>
        </w:rPr>
        <w:t xml:space="preserve">年</w:t>
      </w:r>
      <w:r>
        <w:rPr>
          <w:rFonts w:hint="eastAsia" w:ascii="Times New Roman" w:hAnsi="Times New Roman" w:cs="仿宋"/>
          <w:color w:val="auto"/>
          <w:sz w:val="24"/>
          <w:szCs w:val="24"/>
          <w:lang w:val="en-US" w:eastAsia="zh-CN"/>
        </w:rPr>
        <w:t xml:space="preserve">8</w:t>
      </w:r>
      <w:r>
        <w:rPr>
          <w:rFonts w:hint="eastAsia" w:ascii="Times New Roman" w:hAnsi="Times New Roman" w:cs="仿宋"/>
          <w:color w:val="auto"/>
          <w:sz w:val="24"/>
          <w:szCs w:val="24"/>
        </w:rPr>
        <w:t xml:space="preserve">月</w:t>
      </w:r>
      <w:r>
        <w:rPr>
          <w:rFonts w:hint="eastAsia" w:ascii="Times New Roman" w:hAnsi="Times New Roman" w:cs="仿宋"/>
          <w:color w:val="auto"/>
          <w:sz w:val="24"/>
          <w:szCs w:val="24"/>
          <w:lang w:val="en-US" w:eastAsia="zh-CN"/>
        </w:rPr>
        <w:t xml:space="preserve">18</w:t>
      </w:r>
      <w:r>
        <w:rPr>
          <w:rFonts w:hint="eastAsia" w:ascii="Times New Roman" w:hAnsi="Times New Roman" w:cs="仿宋"/>
          <w:color w:val="auto"/>
          <w:sz w:val="24"/>
          <w:szCs w:val="24"/>
        </w:rPr>
        <w:t xml:space="preserve">日9点30分（北京时间）。</w:t>
      </w:r>
      <w:r/>
    </w:p>
    <w:p>
      <w:pPr>
        <w:ind w:firstLine="480"/>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 地点：“苏采云”政府采购交易系统网上开标大厅。</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五、公告期限</w:t>
      </w:r>
      <w:bookmarkEnd w:id="27"/>
      <w:r/>
      <w:bookmarkEnd w:id="28"/>
      <w:r/>
      <w:bookmarkEnd w:id="29"/>
      <w:r/>
      <w:bookmarkEnd w:id="30"/>
      <w:r/>
      <w:bookmarkEnd w:id="31"/>
      <w:r/>
      <w:bookmarkStart w:id="32" w:name="_Toc38985268"/>
      <w:r/>
      <w:bookmarkStart w:id="33" w:name="_Toc35393626"/>
      <w:r/>
      <w:bookmarkStart w:id="34" w:name="_Toc35393795"/>
      <w:r/>
      <w:r/>
    </w:p>
    <w:p>
      <w:pPr>
        <w:ind w:firstLine="480"/>
        <w:keepLines/>
        <w:keepNext/>
        <w:spacing w:line="480" w:lineRule="exact"/>
        <w:rPr>
          <w:rFonts w:ascii="Times New Roman" w:hAnsi="Times New Roman" w:cs="宋体"/>
          <w:b/>
          <w:bCs/>
          <w:color w:val="auto"/>
          <w:sz w:val="32"/>
          <w:szCs w:val="32"/>
        </w:rPr>
        <w:outlineLvl w:val="2"/>
      </w:pP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公告及</w:t>
      </w:r>
      <w:r>
        <w:rPr>
          <w:rFonts w:hint="eastAsia" w:ascii="宋体" w:hAnsi="宋体" w:cs="宋体"/>
          <w:sz w:val="24"/>
          <w:szCs w:val="24"/>
          <w:highlight w:val="white"/>
          <w:lang w:val="en-US" w:eastAsia="zh-CN"/>
        </w:rPr>
        <w:t xml:space="preserve">谈判</w:t>
      </w:r>
      <w:r>
        <w:rPr>
          <w:rFonts w:hint="eastAsia" w:ascii="宋体" w:hAnsi="宋体" w:cs="宋体"/>
          <w:sz w:val="24"/>
          <w:szCs w:val="24"/>
          <w:highlight w:val="white"/>
        </w:rPr>
        <w:t xml:space="preserve">文件公告期限为自本公告发布之日起</w:t>
      </w:r>
      <w:r>
        <w:rPr>
          <w:rFonts w:hint="eastAsia" w:ascii="宋体" w:hAnsi="宋体" w:cs="宋体"/>
          <w:sz w:val="24"/>
          <w:szCs w:val="24"/>
          <w:highlight w:val="white"/>
          <w:lang w:val="en-US" w:eastAsia="zh-CN"/>
        </w:rPr>
        <w:t xml:space="preserve">3</w:t>
      </w:r>
      <w:r>
        <w:rPr>
          <w:rFonts w:hint="eastAsia" w:ascii="宋体" w:hAnsi="宋体" w:cs="宋体"/>
          <w:sz w:val="24"/>
          <w:szCs w:val="24"/>
          <w:highlight w:val="white"/>
        </w:rPr>
        <w:t xml:space="preserve">个工作日。</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六、其他补充事宜</w:t>
      </w:r>
      <w:bookmarkEnd w:id="32"/>
      <w:r/>
      <w:bookmarkEnd w:id="33"/>
      <w:r/>
      <w:bookmarkEnd w:id="34"/>
      <w:r/>
      <w:r/>
    </w:p>
    <w:p>
      <w:pPr>
        <w:ind w:firstLine="520"/>
        <w:jc w:val="left"/>
        <w:spacing w:line="450" w:lineRule="exact"/>
        <w:rPr>
          <w:rFonts w:hint="default" w:ascii="宋体" w:hAnsi="宋体" w:eastAsia="宋体" w:cs="宋体"/>
          <w:sz w:val="24"/>
          <w:szCs w:val="24"/>
          <w:highlight w:val="white"/>
        </w:rPr>
      </w:pPr>
      <w:r/>
      <w:bookmarkStart w:id="35" w:name="_Toc28359008"/>
      <w:r/>
      <w:bookmarkStart w:id="36" w:name="_Toc35393796"/>
      <w:r/>
      <w:bookmarkStart w:id="37" w:name="_Toc35393627"/>
      <w:r/>
      <w:bookmarkStart w:id="38" w:name="_Toc28359085"/>
      <w:r/>
      <w:bookmarkStart w:id="39" w:name="_Toc38985269"/>
      <w:r>
        <w:rPr>
          <w:rFonts w:hint="eastAsia" w:ascii="宋体" w:hAnsi="宋体" w:eastAsia="宋体" w:cs="宋体"/>
          <w:sz w:val="24"/>
          <w:szCs w:val="24"/>
          <w:highlight w:val="white"/>
        </w:rPr>
        <w:t xml:space="preserve">1.财政部门监督电话：0527-83559270。</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3.宿迁地区“苏采云”技术支持客服电话：0527-</w:t>
      </w:r>
      <w:r>
        <w:rPr>
          <w:rFonts w:hint="eastAsia" w:ascii="宋体" w:hAnsi="宋体" w:cs="宋体"/>
          <w:sz w:val="24"/>
          <w:szCs w:val="24"/>
          <w:highlight w:val="white"/>
        </w:rPr>
        <w:t xml:space="preserve">84363067</w:t>
      </w:r>
      <w:r>
        <w:rPr>
          <w:rFonts w:hint="eastAsia" w:ascii="宋体" w:hAnsi="宋体" w:eastAsia="宋体" w:cs="宋体"/>
          <w:sz w:val="24"/>
          <w:szCs w:val="24"/>
          <w:highlight w:val="white"/>
        </w:rPr>
        <w:t xml:space="preserve">、0519-86722806。</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hint="default" w:ascii="宋体" w:hAnsi="宋体" w:eastAsia="宋体" w:cs="宋体"/>
          <w:sz w:val="24"/>
          <w:szCs w:val="24"/>
          <w:highlight w:val="white"/>
        </w:rPr>
      </w:pPr>
      <w:r>
        <w:rPr>
          <w:rFonts w:hint="eastAsia" w:ascii="宋体" w:hAnsi="宋体" w:eastAsia="宋体" w:cs="宋体"/>
          <w:sz w:val="24"/>
          <w:szCs w:val="24"/>
          <w:highlight w:val="white"/>
        </w:rPr>
        <w:t xml:space="preserve">6. 有关本次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的事项若存在变动或修改，敬请及时关注“宿迁市政府采购网”更正公告。</w:t>
      </w:r>
      <w:r/>
    </w:p>
    <w:p>
      <w:pPr>
        <w:ind w:firstLine="52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white"/>
        </w:rPr>
        <w:t xml:space="preserve">7. 本次</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不收取</w:t>
      </w:r>
      <w:r>
        <w:rPr>
          <w:rFonts w:hint="eastAsia" w:ascii="宋体" w:hAnsi="宋体" w:cs="宋体"/>
          <w:sz w:val="24"/>
          <w:szCs w:val="24"/>
          <w:highlight w:val="white"/>
          <w:lang w:eastAsia="zh-CN"/>
        </w:rPr>
        <w:t xml:space="preserve">谈判</w:t>
      </w:r>
      <w:r>
        <w:rPr>
          <w:rFonts w:hint="eastAsia" w:ascii="宋体" w:hAnsi="宋体" w:eastAsia="宋体" w:cs="宋体"/>
          <w:sz w:val="24"/>
          <w:szCs w:val="24"/>
          <w:highlight w:val="white"/>
        </w:rPr>
        <w:t xml:space="preserve">保证金。</w:t>
      </w:r>
      <w:r/>
    </w:p>
    <w:p>
      <w:pPr>
        <w:ind w:left="0" w:right="0" w:firstLine="52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8.请供应商到以下邮箱自行下载施工图纸：</w:t>
      </w:r>
      <w:r/>
    </w:p>
    <w:p>
      <w:pPr>
        <w:ind w:left="0" w:right="0" w:firstLine="52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下载地址：15370538567@163.com</w:t>
      </w:r>
      <w:r/>
    </w:p>
    <w:p>
      <w:pPr>
        <w:ind w:left="0" w:right="0" w:firstLine="52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密码：Hongrun12344</w:t>
      </w:r>
      <w:r/>
    </w:p>
    <w:p>
      <w:pPr>
        <w:ind w:firstLine="643"/>
        <w:keepLines/>
        <w:keepNext/>
        <w:spacing w:line="480" w:lineRule="exact"/>
        <w:rPr>
          <w:rFonts w:ascii="Times New Roman" w:hAnsi="Times New Roman" w:cs="宋体"/>
          <w:b/>
          <w:bCs/>
          <w:color w:val="auto"/>
          <w:sz w:val="32"/>
          <w:szCs w:val="32"/>
        </w:rPr>
        <w:outlineLvl w:val="2"/>
      </w:pPr>
      <w:r>
        <w:rPr>
          <w:rFonts w:hint="eastAsia" w:ascii="Times New Roman" w:hAnsi="Times New Roman" w:cs="宋体"/>
          <w:b/>
          <w:bCs/>
          <w:color w:val="auto"/>
          <w:sz w:val="32"/>
          <w:szCs w:val="32"/>
        </w:rPr>
        <w:t xml:space="preserve">七、本次谈判联系方式</w:t>
      </w:r>
      <w:bookmarkEnd w:id="35"/>
      <w:r/>
      <w:bookmarkEnd w:id="36"/>
      <w:r/>
      <w:bookmarkEnd w:id="37"/>
      <w:r/>
      <w:bookmarkEnd w:id="38"/>
      <w:r/>
      <w:bookmarkEnd w:id="39"/>
      <w:r/>
      <w:r/>
    </w:p>
    <w:p>
      <w:pPr>
        <w:ind w:firstLine="482"/>
        <w:spacing w:line="480" w:lineRule="exact"/>
        <w:rPr>
          <w:rFonts w:ascii="Times New Roman" w:hAnsi="Times New Roman" w:cs="仿宋"/>
          <w:color w:val="auto"/>
          <w:sz w:val="24"/>
          <w:szCs w:val="24"/>
        </w:rPr>
      </w:pPr>
      <w:r/>
      <w:bookmarkStart w:id="40" w:name="_Toc103929990"/>
      <w:r/>
      <w:bookmarkStart w:id="41" w:name="_Toc31344"/>
      <w:r/>
      <w:bookmarkStart w:id="42" w:name="_Toc30639"/>
      <w:r>
        <w:rPr>
          <w:rFonts w:hint="eastAsia" w:ascii="Times New Roman" w:hAnsi="Times New Roman" w:cs="仿宋"/>
          <w:color w:val="auto"/>
          <w:sz w:val="24"/>
          <w:szCs w:val="24"/>
        </w:rPr>
        <w:t xml:space="preserve">1.采购人信息</w:t>
      </w:r>
      <w:r/>
    </w:p>
    <w:p>
      <w:pPr>
        <w:ind w:firstLine="482"/>
        <w:jc w:val="left"/>
        <w:spacing w:line="480" w:lineRule="exact"/>
        <w:rPr>
          <w:rFonts w:hint="eastAsia" w:ascii="宋体" w:hAnsi="宋体" w:cs="宋体"/>
          <w:color w:val="000000"/>
          <w:sz w:val="24"/>
          <w:szCs w:val="24"/>
          <w:lang w:eastAsia="zh-CN"/>
        </w:rPr>
      </w:pPr>
      <w:r>
        <w:rPr>
          <w:rFonts w:hint="eastAsia" w:ascii="Times New Roman" w:hAnsi="Times New Roman" w:cs="仿宋"/>
          <w:color w:val="auto"/>
          <w:spacing w:val="90"/>
          <w:sz w:val="24"/>
          <w:szCs w:val="24"/>
        </w:rPr>
        <w:t xml:space="preserve">名 </w:t>
      </w:r>
      <w:r>
        <w:rPr>
          <w:rFonts w:hint="eastAsia" w:ascii="Times New Roman" w:hAnsi="Times New Roman" w:cs="仿宋"/>
          <w:color w:val="auto"/>
          <w:sz w:val="24"/>
          <w:szCs w:val="24"/>
        </w:rPr>
        <w:t xml:space="preserve">称：</w:t>
      </w:r>
      <w:r>
        <w:rPr>
          <w:rFonts w:hint="eastAsia" w:ascii="宋体" w:hAnsi="宋体" w:cs="宋体"/>
          <w:color w:val="000000"/>
          <w:sz w:val="24"/>
          <w:szCs w:val="24"/>
          <w:lang w:eastAsia="zh-CN"/>
        </w:rPr>
        <w:t xml:space="preserve">沭阳县胡集镇人民政府</w:t>
      </w:r>
      <w:r/>
    </w:p>
    <w:p>
      <w:pPr>
        <w:ind w:firstLine="482"/>
        <w:jc w:val="left"/>
        <w:spacing w:line="48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单位地址：沭阳县胡集镇胡集街北首</w:t>
      </w:r>
      <w:r/>
    </w:p>
    <w:p>
      <w:pPr>
        <w:ind w:firstLine="482"/>
        <w:spacing w:line="480" w:lineRule="exact"/>
        <w:rPr>
          <w:rFonts w:hint="eastAsia" w:ascii="Times New Roman" w:hAnsi="Times New Roman" w:eastAsia="宋体" w:cs="仿宋"/>
          <w:color w:val="auto"/>
          <w:sz w:val="24"/>
          <w:szCs w:val="24"/>
          <w:u w:val="single"/>
          <w:lang w:val="en-US" w:eastAsia="zh-CN"/>
        </w:rPr>
      </w:pPr>
      <w:r>
        <w:rPr>
          <w:rFonts w:hint="eastAsia" w:ascii="Times New Roman" w:hAnsi="Times New Roman" w:cs="仿宋"/>
          <w:color w:val="auto"/>
          <w:sz w:val="24"/>
          <w:szCs w:val="24"/>
        </w:rPr>
        <w:t xml:space="preserve">联系人：</w:t>
      </w:r>
      <w:r>
        <w:rPr>
          <w:rFonts w:hint="eastAsia" w:ascii="Times New Roman" w:hAnsi="Times New Roman" w:cs="仿宋"/>
          <w:color w:val="auto"/>
          <w:sz w:val="24"/>
          <w:szCs w:val="24"/>
          <w:lang w:eastAsia="zh-CN"/>
        </w:rPr>
        <w:t xml:space="preserve">李昂</w:t>
      </w:r>
      <w:r/>
    </w:p>
    <w:p>
      <w:pPr>
        <w:ind w:firstLine="482"/>
        <w:spacing w:line="480" w:lineRule="exact"/>
        <w:rPr>
          <w:rFonts w:hint="eastAsia" w:ascii="Times New Roman" w:hAnsi="Times New Roman" w:cs="仿宋"/>
          <w:color w:val="auto"/>
          <w:sz w:val="24"/>
          <w:szCs w:val="24"/>
          <w:u w:val="none"/>
          <w:lang w:val="en-US" w:eastAsia="zh-CN"/>
        </w:rPr>
      </w:pPr>
      <w:r>
        <w:rPr>
          <w:rFonts w:hint="eastAsia" w:ascii="Times New Roman" w:hAnsi="Times New Roman" w:cs="仿宋"/>
          <w:color w:val="auto"/>
          <w:sz w:val="24"/>
          <w:szCs w:val="24"/>
        </w:rPr>
        <w:t xml:space="preserve">联系方式</w:t>
      </w:r>
      <w:bookmarkStart w:id="43" w:name="_Toc28359086"/>
      <w:r/>
      <w:bookmarkStart w:id="44" w:name="_Toc28359009"/>
      <w:r>
        <w:rPr>
          <w:rFonts w:hint="eastAsia" w:ascii="Times New Roman" w:hAnsi="Times New Roman" w:cs="仿宋"/>
          <w:color w:val="auto"/>
          <w:sz w:val="24"/>
          <w:szCs w:val="24"/>
        </w:rPr>
        <w:t xml:space="preserve">：</w:t>
      </w:r>
      <w:r>
        <w:rPr>
          <w:rFonts w:hint="eastAsia" w:ascii="Times New Roman" w:hAnsi="Times New Roman" w:cs="仿宋"/>
          <w:color w:val="auto"/>
          <w:sz w:val="24"/>
          <w:szCs w:val="24"/>
          <w:u w:val="none"/>
          <w:lang w:val="en-US" w:eastAsia="zh-CN"/>
        </w:rPr>
        <w:t xml:space="preserve">18800626999</w:t>
      </w:r>
      <w:r/>
    </w:p>
    <w:p>
      <w:pPr>
        <w:ind w:firstLine="482"/>
        <w:spacing w:line="48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2.采购代理机构信息</w:t>
      </w:r>
      <w:bookmarkEnd w:id="43"/>
      <w:r/>
      <w:bookmarkEnd w:id="44"/>
      <w:r/>
      <w:r/>
    </w:p>
    <w:p>
      <w:pPr>
        <w:ind w:firstLine="52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名 称：</w:t>
      </w:r>
      <w:r>
        <w:rPr>
          <w:rFonts w:hint="eastAsia" w:ascii="宋体" w:hAnsi="宋体" w:cs="宋体"/>
          <w:color w:val="000000"/>
          <w:sz w:val="24"/>
          <w:szCs w:val="24"/>
          <w:lang w:eastAsia="zh-CN"/>
        </w:rPr>
        <w:t xml:space="preserve">江苏宏润建设项目管理咨询有限公司</w:t>
      </w:r>
      <w:r/>
    </w:p>
    <w:p>
      <w:pPr>
        <w:ind w:firstLine="520"/>
        <w:jc w:val="left"/>
        <w:spacing w:line="440" w:lineRule="exact"/>
        <w:rPr>
          <w:rFonts w:hint="default" w:ascii="宋体" w:hAnsi="宋体" w:eastAsia="宋体" w:cs="宋体"/>
          <w:color w:val="000000"/>
          <w:sz w:val="24"/>
          <w:szCs w:val="24"/>
        </w:rPr>
      </w:pPr>
      <w:r>
        <w:rPr>
          <w:rFonts w:hint="eastAsia" w:ascii="宋体" w:hAnsi="宋体" w:cs="宋体"/>
          <w:color w:val="000000"/>
          <w:sz w:val="24"/>
          <w:szCs w:val="24"/>
          <w:lang w:val="en-US" w:eastAsia="zh-CN"/>
        </w:rPr>
        <w:t xml:space="preserve">单位地址：沭阳县台州北路43号第二汽车运输公司四楼</w:t>
      </w:r>
      <w:r>
        <w:rPr>
          <w:rFonts w:hint="eastAsia" w:ascii="宋体" w:hAnsi="宋体" w:eastAsia="宋体" w:cs="宋体"/>
          <w:color w:val="000000"/>
          <w:sz w:val="24"/>
          <w:szCs w:val="24"/>
        </w:rPr>
        <w:t xml:space="preserve">　　　　　　　　　　　　　　　　　　</w:t>
      </w:r>
      <w:r/>
    </w:p>
    <w:p>
      <w:pPr>
        <w:ind w:firstLine="480"/>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cs="宋体"/>
          <w:color w:val="000000"/>
          <w:sz w:val="24"/>
          <w:szCs w:val="24"/>
          <w:lang w:eastAsia="zh-CN"/>
        </w:rPr>
        <w:t xml:space="preserve">陈中玲</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000000"/>
          <w:sz w:val="24"/>
          <w:szCs w:val="24"/>
        </w:rPr>
        <w:t xml:space="preserve">联系方式：</w:t>
      </w:r>
      <w:r>
        <w:rPr>
          <w:rFonts w:hint="eastAsia" w:ascii="宋体" w:hAnsi="宋体" w:cs="宋体"/>
          <w:color w:val="000000"/>
          <w:sz w:val="24"/>
          <w:szCs w:val="24"/>
          <w:lang w:eastAsia="zh-CN"/>
        </w:rPr>
        <w:t xml:space="preserve">13773927091</w:t>
      </w:r>
      <w:r/>
    </w:p>
    <w:p>
      <w:pPr>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ind w:firstLine="482"/>
        <w:spacing w:line="480" w:lineRule="exact"/>
        <w:rPr>
          <w:rFonts w:ascii="Times New Roman" w:hAnsi="Times New Roman" w:cs="仿宋"/>
          <w:color w:val="auto"/>
          <w:sz w:val="24"/>
          <w:szCs w:val="24"/>
        </w:rPr>
      </w:pPr>
      <w:r>
        <w:rPr>
          <w:rFonts w:ascii="Times New Roman" w:hAnsi="Times New Roman" w:cs="仿宋"/>
          <w:color w:val="auto"/>
          <w:sz w:val="24"/>
          <w:szCs w:val="24"/>
        </w:rPr>
      </w:r>
      <w:r/>
    </w:p>
    <w:p>
      <w:pPr>
        <w:pStyle w:val="966"/>
        <w:jc w:val="center"/>
        <w:spacing w:line="240" w:lineRule="auto"/>
        <w:rPr>
          <w:color w:val="auto"/>
          <w:highlight w:val="yellow"/>
          <w:lang w:eastAsia="zh-CN"/>
        </w:rPr>
      </w:pPr>
      <w:r>
        <w:rPr>
          <w:rFonts w:hint="eastAsia"/>
          <w:color w:val="auto"/>
          <w:highlight w:val="white"/>
          <w:lang w:eastAsia="zh-CN"/>
        </w:rPr>
        <w:t xml:space="preserve">第二章  供应商须知</w:t>
      </w:r>
      <w:bookmarkEnd w:id="40"/>
      <w:r/>
      <w:bookmarkEnd w:id="41"/>
      <w:r/>
      <w:bookmarkEnd w:id="42"/>
      <w:r/>
      <w:r/>
    </w:p>
    <w:p>
      <w:pPr>
        <w:pStyle w:val="967"/>
        <w:rPr>
          <w:b w:val="0"/>
          <w:bCs/>
          <w:color w:val="auto"/>
          <w:lang w:eastAsia="zh-CN"/>
        </w:rPr>
      </w:pPr>
      <w:r/>
      <w:bookmarkStart w:id="45" w:name="_Toc103929991"/>
      <w:r>
        <w:rPr>
          <w:rFonts w:hint="eastAsia"/>
          <w:b w:val="0"/>
          <w:bCs/>
          <w:color w:val="auto"/>
          <w:highlight w:val="white"/>
          <w:lang w:eastAsia="zh-CN"/>
        </w:rPr>
        <w:t xml:space="preserve">供应商须知前附表：</w:t>
      </w:r>
      <w:bookmarkEnd w:id="45"/>
      <w:r/>
      <w:r/>
    </w:p>
    <w:tbl>
      <w:tblPr>
        <w:tblStyle w:val="75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414"/>
        <w:gridCol w:w="5786"/>
      </w:tblGrid>
      <w:tr>
        <w:trPr>
          <w:trHeight w:val="728"/>
        </w:trPr>
        <w:tc>
          <w:tcPr>
            <w:tcW w:w="860"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序号</w:t>
            </w:r>
            <w:r/>
          </w:p>
        </w:tc>
        <w:tc>
          <w:tcPr>
            <w:tcW w:w="2414" w:type="dxa"/>
            <w:vAlign w:val="center"/>
            <w:textDirection w:val="lrTb"/>
            <w:noWrap w:val="false"/>
          </w:tcPr>
          <w:p>
            <w:pPr>
              <w:jc w:val="center"/>
              <w:rPr>
                <w:rFonts w:hint="eastAsia" w:ascii="仿宋_GB2312" w:hAnsi="仿宋"/>
                <w:b/>
                <w:color w:val="auto"/>
                <w:sz w:val="24"/>
                <w:szCs w:val="24"/>
              </w:rPr>
            </w:pPr>
            <w:r>
              <w:rPr>
                <w:rFonts w:hint="eastAsia" w:ascii="仿宋_GB2312" w:hAnsi="仿宋"/>
                <w:b/>
                <w:color w:val="auto"/>
                <w:sz w:val="24"/>
                <w:szCs w:val="24"/>
                <w:highlight w:val="white"/>
              </w:rPr>
              <w:t xml:space="preserve">内容</w:t>
            </w:r>
            <w:r/>
          </w:p>
        </w:tc>
        <w:tc>
          <w:tcPr>
            <w:tcW w:w="5786" w:type="dxa"/>
            <w:vAlign w:val="center"/>
            <w:textDirection w:val="lrTb"/>
            <w:noWrap w:val="false"/>
          </w:tcPr>
          <w:p>
            <w:pPr>
              <w:jc w:val="center"/>
              <w:rPr>
                <w:rFonts w:hint="eastAsia" w:ascii="仿宋_GB2312" w:hAnsi="仿宋"/>
                <w:b/>
                <w:bCs/>
                <w:color w:val="auto"/>
                <w:sz w:val="24"/>
                <w:szCs w:val="24"/>
              </w:rPr>
            </w:pPr>
            <w:r>
              <w:rPr>
                <w:rFonts w:hint="eastAsia" w:ascii="仿宋_GB2312" w:hAnsi="仿宋"/>
                <w:b/>
                <w:bCs/>
                <w:color w:val="auto"/>
                <w:sz w:val="24"/>
                <w:szCs w:val="24"/>
                <w:highlight w:val="white"/>
              </w:rPr>
              <w:t xml:space="preserve">说明及要求</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1</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项目类别</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本项目</w:t>
            </w:r>
            <w:bookmarkStart w:id="46" w:name="EB9a5853ee094f4f0ea6ec3169265f6f2c"/>
            <w:r>
              <w:rPr>
                <w:rFonts w:hint="eastAsia" w:ascii="Times New Roman" w:hAnsi="Times New Roman"/>
                <w:color w:val="auto"/>
                <w:sz w:val="24"/>
                <w:szCs w:val="24"/>
                <w:highlight w:val="white"/>
              </w:rPr>
              <w:t xml:space="preserve">属性按以下第</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u w:val="single"/>
                <w:lang w:val="en-US" w:eastAsia="zh-CN"/>
                <w14:textFill>
                  <w14:solidFill>
                    <w14:schemeClr w14:val="tx1"/>
                  </w14:solidFill>
                </w14:textFill>
              </w:rPr>
              <w:t xml:space="preserve">3</w:t>
            </w:r>
            <w:r>
              <w:rPr>
                <w:rFonts w:hint="eastAsia" w:ascii="Times New Roman" w:hAnsi="Times New Roman"/>
                <w:color w:val="auto"/>
                <w:sz w:val="24"/>
                <w:szCs w:val="24"/>
                <w:highlight w:val="white"/>
              </w:rPr>
              <w:t xml:space="preserve">种确定：</w:t>
            </w:r>
            <w:r/>
          </w:p>
          <w:p>
            <w:pPr>
              <w:spacing w:line="360" w:lineRule="exact"/>
              <w:rPr>
                <w:rFonts w:ascii="Times New Roman" w:hAnsi="Times New Roman"/>
                <w:color w:val="auto"/>
                <w:sz w:val="24"/>
                <w:szCs w:val="24"/>
                <w:highlight w:val="green"/>
              </w:rPr>
            </w:pPr>
            <w:r>
              <w:rPr>
                <w:rFonts w:hint="eastAsia" w:ascii="Times New Roman" w:hAnsi="Times New Roman"/>
                <w:color w:val="auto"/>
                <w:sz w:val="24"/>
                <w:szCs w:val="24"/>
                <w:highlight w:val="white"/>
              </w:rPr>
              <w:t xml:space="preserve">1</w:t>
            </w:r>
            <w:bookmarkEnd w:id="46"/>
            <w:r>
              <w:rPr>
                <w:rFonts w:hint="eastAsia" w:ascii="Times New Roman" w:hAnsi="Times New Roman"/>
                <w:color w:val="auto"/>
                <w:sz w:val="24"/>
                <w:szCs w:val="24"/>
                <w:highlight w:val="white"/>
              </w:rPr>
              <w:t xml:space="preserve">.货物</w:t>
            </w:r>
            <w:bookmarkStart w:id="47" w:name="EBd5c6c026f9674c39b21b31ecd0c1e7fa"/>
            <w:r>
              <w:rPr>
                <w:rFonts w:hint="eastAsia" w:ascii="Times New Roman" w:hAnsi="Times New Roman"/>
                <w:color w:val="auto"/>
                <w:sz w:val="24"/>
                <w:szCs w:val="24"/>
                <w:highlight w:val="white"/>
              </w:rPr>
              <w:t xml:space="preserve">采购；2.</w:t>
            </w:r>
            <w:bookmarkEnd w:id="47"/>
            <w:r>
              <w:rPr>
                <w:rFonts w:hint="eastAsia" w:ascii="Times New Roman" w:hAnsi="Times New Roman"/>
                <w:color w:val="auto"/>
                <w:sz w:val="24"/>
                <w:szCs w:val="24"/>
                <w:highlight w:val="white"/>
              </w:rPr>
              <w:t xml:space="preserve">服务</w:t>
            </w:r>
            <w:bookmarkStart w:id="48" w:name="EBf7d2a4f44ecb4166a93ea852e73be69f"/>
            <w:r>
              <w:rPr>
                <w:rFonts w:hint="eastAsia" w:ascii="Times New Roman" w:hAnsi="Times New Roman"/>
                <w:color w:val="auto"/>
                <w:sz w:val="24"/>
                <w:szCs w:val="24"/>
                <w:highlight w:val="white"/>
              </w:rPr>
              <w:t xml:space="preserve">采购；3.</w:t>
            </w:r>
            <w:bookmarkEnd w:id="48"/>
            <w:r>
              <w:rPr>
                <w:rFonts w:hint="eastAsia" w:ascii="Times New Roman" w:hAnsi="Times New Roman"/>
                <w:color w:val="auto"/>
                <w:sz w:val="24"/>
                <w:szCs w:val="24"/>
                <w:highlight w:val="white"/>
              </w:rPr>
              <w:t xml:space="preserve">工程采购。</w:t>
            </w:r>
            <w:r/>
          </w:p>
        </w:tc>
      </w:tr>
      <w:tr>
        <w:trPr>
          <w:trHeight w:val="61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2</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响应有效期</w:t>
            </w:r>
            <w:r/>
          </w:p>
        </w:tc>
        <w:tc>
          <w:tcPr>
            <w:tcW w:w="5786" w:type="dxa"/>
            <w:vAlign w:val="center"/>
            <w:textDirection w:val="lrTb"/>
            <w:noWrap w:val="false"/>
          </w:tcPr>
          <w:p>
            <w:pPr>
              <w:spacing w:line="360" w:lineRule="exact"/>
              <w:rPr>
                <w:rFonts w:ascii="Times New Roman" w:hAnsi="Times New Roman"/>
                <w:color w:val="auto"/>
                <w:sz w:val="24"/>
                <w:szCs w:val="24"/>
                <w:highlight w:val="white"/>
              </w:rPr>
            </w:pPr>
            <w:r/>
            <w:bookmarkStart w:id="49" w:name="EB7cb3b26264aa42768f7d22ea127b1f70"/>
            <w:r>
              <w:rPr>
                <w:rFonts w:hint="eastAsia" w:ascii="Times New Roman" w:hAnsi="Times New Roman" w:cs="仿宋_GB2312"/>
                <w:color w:val="auto"/>
                <w:sz w:val="24"/>
                <w:szCs w:val="24"/>
                <w:highlight w:val="white"/>
              </w:rPr>
              <w:t xml:space="preserve">60</w:t>
            </w:r>
            <w:bookmarkEnd w:id="49"/>
            <w:r>
              <w:rPr>
                <w:rFonts w:hint="eastAsia" w:ascii="Times New Roman" w:hAnsi="Times New Roman"/>
                <w:color w:val="auto"/>
                <w:sz w:val="24"/>
                <w:szCs w:val="24"/>
                <w:highlight w:val="white"/>
              </w:rPr>
              <w:t xml:space="preserve">日（从提交响应文件截止之日起算）</w:t>
            </w:r>
            <w:r/>
          </w:p>
        </w:tc>
      </w:tr>
      <w:tr>
        <w:trPr>
          <w:trHeight w:val="525"/>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3</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响应文件份数</w:t>
            </w:r>
            <w:r/>
          </w:p>
        </w:tc>
        <w:tc>
          <w:tcPr>
            <w:tcW w:w="5786" w:type="dxa"/>
            <w:vAlign w:val="center"/>
            <w:textDirection w:val="lrTb"/>
            <w:noWrap w:val="false"/>
          </w:tcPr>
          <w:p>
            <w:pPr>
              <w:spacing w:line="360" w:lineRule="exact"/>
              <w:widowControl/>
              <w:rPr>
                <w:rFonts w:ascii="Times New Roman" w:hAnsi="Times New Roman"/>
                <w:color w:val="auto"/>
                <w:sz w:val="24"/>
                <w:szCs w:val="24"/>
              </w:rPr>
            </w:pPr>
            <w:r>
              <w:rPr>
                <w:rFonts w:hint="eastAsia" w:ascii="Times New Roman" w:hAnsi="Times New Roman"/>
                <w:color w:val="auto"/>
                <w:sz w:val="24"/>
                <w:szCs w:val="24"/>
                <w:highlight w:val="white"/>
              </w:rPr>
              <w:t xml:space="preserve">提交加密电子响应文件</w:t>
            </w:r>
            <w:r>
              <w:rPr>
                <w:rFonts w:hint="eastAsia" w:ascii="Times New Roman" w:hAnsi="Times New Roman"/>
                <w:color w:val="auto"/>
                <w:sz w:val="24"/>
                <w:highlight w:val="white"/>
                <w:u w:val="single"/>
              </w:rPr>
              <w:t xml:space="preserve"> 1 </w:t>
            </w:r>
            <w:r>
              <w:rPr>
                <w:rFonts w:hint="eastAsia" w:ascii="Times New Roman" w:hAnsi="Times New Roman"/>
                <w:color w:val="auto"/>
                <w:sz w:val="24"/>
                <w:szCs w:val="24"/>
                <w:highlight w:val="white"/>
              </w:rPr>
              <w:t xml:space="preserve">份。</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4</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进口产品</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1.接受进口产品。</w:t>
            </w:r>
            <w:bookmarkStart w:id="50" w:name="OLE_LINK8"/>
            <w:r>
              <w:rPr>
                <w:rFonts w:hint="eastAsia" w:ascii="Times New Roman" w:hAnsi="Times New Roman" w:cs="仿宋"/>
                <w:color w:val="auto"/>
                <w:sz w:val="24"/>
              </w:rPr>
              <w:t xml:space="preserve">应当符合《政</w:t>
            </w:r>
            <w:bookmarkStart w:id="51" w:name="OLE_LINK1"/>
            <w:r>
              <w:rPr>
                <w:rFonts w:hint="eastAsia" w:ascii="Times New Roman" w:hAnsi="Times New Roman" w:cs="仿宋"/>
                <w:color w:val="auto"/>
                <w:sz w:val="24"/>
              </w:rPr>
              <w:t xml:space="preserve">府采购进口产品管理办法</w:t>
            </w:r>
            <w:bookmarkEnd w:id="51"/>
            <w:r>
              <w:rPr>
                <w:rFonts w:hint="eastAsia" w:ascii="Times New Roman" w:hAnsi="Times New Roman" w:cs="仿宋"/>
                <w:color w:val="auto"/>
                <w:sz w:val="24"/>
              </w:rPr>
              <w:t xml:space="preserve">》（财库〔2007〕119号）《关于政府采购进口产品管理有关问题的通知》（财办库〔2008〕248号）等相关规定</w:t>
            </w:r>
            <w:r>
              <w:rPr>
                <w:rFonts w:hint="eastAsia" w:ascii="Times New Roman" w:hAnsi="Times New Roman" w:cs="仿宋"/>
                <w:color w:val="auto"/>
                <w:sz w:val="24"/>
                <w:szCs w:val="24"/>
              </w:rPr>
              <w:t xml:space="preserve">；</w:t>
            </w:r>
            <w:bookmarkEnd w:id="50"/>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 不接受进口产品。</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5</w:t>
            </w:r>
            <w:r/>
          </w:p>
        </w:tc>
        <w:tc>
          <w:tcPr>
            <w:tcW w:w="2414"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评分办法</w:t>
            </w:r>
            <w:r/>
          </w:p>
        </w:tc>
        <w:tc>
          <w:tcPr>
            <w:tcW w:w="5786" w:type="dxa"/>
            <w:vAlign w:val="center"/>
            <w:textDirection w:val="lrTb"/>
            <w:noWrap w:val="false"/>
          </w:tcPr>
          <w:p>
            <w:pPr>
              <w:spacing w:line="360" w:lineRule="exact"/>
              <w:widowControl/>
              <w:rPr>
                <w:rFonts w:ascii="Times New Roman" w:hAnsi="Times New Roman"/>
                <w:color w:val="auto"/>
                <w:sz w:val="24"/>
                <w:szCs w:val="24"/>
                <w:highlight w:val="green"/>
                <w:u w:val="single"/>
              </w:rPr>
            </w:pPr>
            <w:r>
              <w:rPr>
                <w:rFonts w:hint="eastAsia" w:ascii="Times New Roman" w:hAnsi="Times New Roman"/>
                <w:color w:val="auto"/>
                <w:sz w:val="24"/>
                <w:szCs w:val="24"/>
                <w:highlight w:val="white"/>
              </w:rPr>
              <w:t xml:space="preserve">最低评标价法。具体细则详见竞争性谈判文件评标办法部分。</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6</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确定成交人</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highlight w:val="none"/>
                <w:u w:val="single"/>
              </w:rPr>
              <w:t xml:space="preserve"> 2 </w:t>
            </w:r>
            <w:r>
              <w:rPr>
                <w:rFonts w:hint="eastAsia" w:ascii="Times New Roman" w:hAnsi="Times New Roman" w:cs="仿宋"/>
                <w:color w:val="auto"/>
                <w:sz w:val="24"/>
                <w:szCs w:val="24"/>
              </w:rPr>
              <w:t xml:space="preserve">种方式确定成交人：</w:t>
            </w:r>
            <w:r/>
          </w:p>
          <w:p>
            <w:pPr>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1.采购人按照规定在谈判小组推荐的中标候选人中确定成交人；</w:t>
            </w:r>
            <w:r/>
          </w:p>
          <w:p>
            <w:pPr>
              <w:spacing w:line="360" w:lineRule="exact"/>
              <w:widowControl/>
              <w:rPr>
                <w:rFonts w:ascii="Times New Roman" w:hAnsi="Times New Roman"/>
                <w:color w:val="auto"/>
                <w:sz w:val="24"/>
                <w:szCs w:val="24"/>
                <w:highlight w:val="white"/>
              </w:rPr>
            </w:pPr>
            <w:r>
              <w:rPr>
                <w:rFonts w:hint="eastAsia" w:ascii="Times New Roman" w:hAnsi="Times New Roman" w:cs="仿宋"/>
                <w:color w:val="auto"/>
                <w:sz w:val="24"/>
                <w:szCs w:val="24"/>
              </w:rPr>
              <w:t xml:space="preserve">2.采购人授权谈判小组直接确定成交人；</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7</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分包要求</w:t>
            </w:r>
            <w:r/>
          </w:p>
        </w:tc>
        <w:tc>
          <w:tcPr>
            <w:tcW w:w="5786" w:type="dxa"/>
            <w:vAlign w:val="center"/>
            <w:textDirection w:val="lrTb"/>
            <w:noWrap w:val="false"/>
          </w:tcPr>
          <w:p>
            <w:pPr>
              <w:jc w:val="left"/>
              <w:spacing w:line="360" w:lineRule="exact"/>
              <w:widowControl/>
              <w:rPr>
                <w:rFonts w:ascii="Times New Roman" w:hAnsi="Times New Roman" w:cs="仿宋"/>
                <w:color w:val="auto"/>
                <w:sz w:val="24"/>
                <w:szCs w:val="24"/>
              </w:rPr>
            </w:pPr>
            <w:r/>
            <w:bookmarkStart w:id="52" w:name="EBebac1462c5d9459fbda8a75065c2455d"/>
            <w:r>
              <w:rPr>
                <w:rFonts w:hint="eastAsia" w:ascii="Times New Roman" w:hAnsi="Times New Roman" w:cs="仿宋"/>
                <w:color w:val="auto"/>
                <w:sz w:val="24"/>
                <w:szCs w:val="24"/>
              </w:rPr>
              <w:t xml:space="preserve">本项目的非主体、非关键性工作是否允许分包按以下第</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szCs w:val="24"/>
              </w:rPr>
              <w:t xml:space="preserve">种方式确定：</w:t>
            </w:r>
            <w:r/>
          </w:p>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auto"/>
                <w:sz w:val="24"/>
                <w:szCs w:val="24"/>
              </w:rPr>
              <w:t xml:space="preserve">1.</w:t>
            </w:r>
            <w:bookmarkEnd w:id="52"/>
            <w:r>
              <w:rPr>
                <w:rFonts w:hint="eastAsia" w:ascii="Times New Roman" w:hAnsi="Times New Roman" w:cs="仿宋"/>
                <w:color w:val="auto"/>
                <w:sz w:val="24"/>
                <w:szCs w:val="24"/>
              </w:rPr>
              <w:t xml:space="preserve">允许分包，</w:t>
            </w:r>
            <w:bookmarkStart w:id="53" w:name="EB512ba06683724173802e2aae54a26079"/>
            <w:r>
              <w:rPr>
                <w:rFonts w:hint="eastAsia" w:ascii="Times New Roman" w:hAnsi="Times New Roman" w:cs="仿宋"/>
                <w:color w:val="auto"/>
                <w:sz w:val="24"/>
                <w:szCs w:val="24"/>
              </w:rPr>
              <w:t xml:space="preserve">允许大中型企业向一家或者多家小微企业分包，分包具体内容、金额或比例：</w:t>
            </w:r>
            <w:bookmarkEnd w:id="53"/>
            <w:r>
              <w:rPr>
                <w:rFonts w:hint="eastAsia" w:ascii="Times New Roman" w:hAnsi="Times New Roman" w:cs="仿宋"/>
                <w:color w:val="auto"/>
                <w:sz w:val="24"/>
                <w:szCs w:val="24"/>
              </w:rPr>
              <w:t xml:space="preserve">无</w:t>
            </w:r>
            <w:r/>
          </w:p>
          <w:p>
            <w:pPr>
              <w:spacing w:line="360" w:lineRule="exact"/>
              <w:rPr>
                <w:rFonts w:ascii="Times New Roman" w:hAnsi="Times New Roman"/>
                <w:color w:val="auto"/>
                <w:highlight w:val="white"/>
              </w:rPr>
            </w:pPr>
            <w:r>
              <w:rPr>
                <w:rFonts w:hint="eastAsia" w:ascii="Times New Roman" w:hAnsi="Times New Roman" w:cs="仿宋"/>
                <w:color w:val="auto"/>
                <w:sz w:val="24"/>
                <w:szCs w:val="24"/>
              </w:rPr>
              <w:t xml:space="preserve">2.不允许分包。</w:t>
            </w:r>
            <w:r/>
          </w:p>
        </w:tc>
      </w:tr>
      <w:tr>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rPr>
              <w:t xml:space="preserve">8</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代理费用收取方式及标准</w:t>
            </w:r>
            <w:r/>
          </w:p>
        </w:tc>
        <w:tc>
          <w:tcPr>
            <w:tcW w:w="5786" w:type="dxa"/>
            <w:vAlign w:val="center"/>
            <w:textDirection w:val="lrTb"/>
            <w:noWrap w:val="false"/>
          </w:tcPr>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代理费用收取方式及标准：按以下第2种方式执行</w:t>
            </w:r>
            <w:r/>
          </w:p>
          <w:p>
            <w:pPr>
              <w:jc w:val="left"/>
              <w:spacing w:line="360" w:lineRule="exact"/>
              <w:widowControl/>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lang w:val="en-US" w:eastAsia="zh-CN"/>
              </w:rPr>
              <w:t xml:space="preserve">1.</w:t>
            </w:r>
            <w:r>
              <w:rPr>
                <w:rFonts w:hint="eastAsia" w:ascii="Times New Roman" w:hAnsi="Times New Roman" w:eastAsia="宋体" w:cs="仿宋"/>
                <w:color w:val="auto"/>
                <w:sz w:val="24"/>
                <w:szCs w:val="24"/>
                <w:highlight w:val="none"/>
              </w:rPr>
              <w:t xml:space="preserve">无需支付；</w:t>
            </w:r>
            <w:r/>
          </w:p>
          <w:p>
            <w:pPr>
              <w:spacing w:line="360" w:lineRule="exact"/>
              <w:widowControl/>
              <w:rPr>
                <w:rFonts w:ascii="Times New Roman" w:hAnsi="Times New Roman"/>
                <w:color w:val="auto"/>
                <w:sz w:val="24"/>
                <w:szCs w:val="24"/>
                <w:highlight w:val="green"/>
              </w:rPr>
            </w:pPr>
            <w:r>
              <w:rPr>
                <w:rFonts w:hint="eastAsia" w:ascii="Times New Roman" w:hAnsi="Times New Roman" w:eastAsia="宋体" w:cs="仿宋"/>
                <w:color w:val="000000" w:themeColor="text1"/>
                <w:sz w:val="24"/>
                <w:szCs w:val="24"/>
                <w:highlight w:val="none"/>
                <w:lang w:val="en-US" w:eastAsia="zh-CN"/>
                <w14:textFill>
                  <w14:solidFill>
                    <w14:schemeClr w14:val="tx1"/>
                  </w14:solidFill>
                </w14:textFill>
              </w:rPr>
              <w:t xml:space="preserve">2.</w:t>
            </w:r>
            <w:r>
              <w:rPr>
                <w:rFonts w:hint="eastAsia" w:ascii="Times New Roman" w:hAnsi="Times New Roman" w:eastAsia="宋体" w:cs="仿宋"/>
                <w:color w:val="000000" w:themeColor="text1"/>
                <w:sz w:val="24"/>
                <w:szCs w:val="24"/>
                <w:highlight w:val="none"/>
                <w14:textFill>
                  <w14:solidFill>
                    <w14:schemeClr w14:val="tx1"/>
                  </w14:solidFill>
                </w14:textFill>
              </w:rPr>
              <w:t xml:space="preserve">具体方式及标准为：中标人在中标公告发出后7个工作日内按照“苏招协【2022】002号”文件标准支付招标代理费。投标人应将其综合考虑在投标报价中，不单独列项。（可采用数字人民币方式）</w:t>
            </w:r>
            <w:r/>
          </w:p>
        </w:tc>
      </w:tr>
      <w:tr>
        <w:trPr>
          <w:trHeight w:val="549"/>
        </w:trPr>
        <w:tc>
          <w:tcPr>
            <w:tcW w:w="860" w:type="dxa"/>
            <w:vAlign w:val="center"/>
            <w:textDirection w:val="lrTb"/>
            <w:noWrap w:val="false"/>
          </w:tcPr>
          <w:p>
            <w:pPr>
              <w:jc w:val="center"/>
              <w:spacing w:line="360" w:lineRule="exact"/>
              <w:rPr>
                <w:rFonts w:ascii="Times New Roman" w:hAnsi="Times New Roman"/>
                <w:color w:val="auto"/>
                <w:sz w:val="24"/>
                <w:szCs w:val="24"/>
              </w:rPr>
            </w:pPr>
            <w:r>
              <w:rPr>
                <w:rFonts w:hint="eastAsia" w:ascii="Times New Roman" w:hAnsi="Times New Roman"/>
                <w:color w:val="auto"/>
                <w:sz w:val="24"/>
                <w:szCs w:val="24"/>
                <w:highlight w:val="white"/>
              </w:rPr>
              <w:t xml:space="preserve">9</w:t>
            </w:r>
            <w:r/>
          </w:p>
        </w:tc>
        <w:tc>
          <w:tcPr>
            <w:tcW w:w="2414" w:type="dxa"/>
            <w:vAlign w:val="center"/>
            <w:textDirection w:val="lrTb"/>
            <w:noWrap w:val="false"/>
          </w:tcPr>
          <w:p>
            <w:pPr>
              <w:jc w:val="center"/>
              <w:spacing w:line="36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其他</w:t>
            </w:r>
            <w:r/>
          </w:p>
        </w:tc>
        <w:tc>
          <w:tcPr>
            <w:shd w:val="clear" w:color="auto" w:fill="auto"/>
            <w:tcW w:w="5786" w:type="dxa"/>
            <w:vAlign w:val="center"/>
            <w:textDirection w:val="lrTb"/>
            <w:noWrap w:val="false"/>
          </w:tcPr>
          <w:p>
            <w:pPr>
              <w:jc w:val="left"/>
              <w:spacing w:line="360" w:lineRule="exact"/>
              <w:widowControl/>
              <w:rPr>
                <w:rFonts w:ascii="Times New Roman" w:hAnsi="Times New Roman" w:cs="仿宋"/>
                <w:color w:val="auto"/>
                <w:sz w:val="24"/>
                <w:szCs w:val="24"/>
              </w:rPr>
            </w:pPr>
            <w:r>
              <w:rPr>
                <w:rFonts w:hint="eastAsia" w:ascii="Times New Roman" w:hAnsi="Times New Roman" w:cs="仿宋"/>
                <w:color w:val="000000" w:themeColor="text1"/>
                <w:sz w:val="24"/>
                <w:szCs w:val="24"/>
                <w14:textFill>
                  <w14:solidFill>
                    <w14:schemeClr w14:val="tx1"/>
                  </w14:solidFill>
                </w14:textFill>
              </w:rPr>
              <w:t xml:space="preserve">本项目落实“关于推动解决政府采购异常低价问题的通知（财库〔2026〕2号）”文件规定。</w:t>
            </w:r>
            <w:r/>
          </w:p>
        </w:tc>
      </w:tr>
    </w:tbl>
    <w:p>
      <w:pPr>
        <w:rPr>
          <w:color w:val="auto"/>
          <w:highlight w:val="cyan"/>
        </w:rPr>
      </w:pPr>
      <w:r>
        <w:rPr>
          <w:color w:val="auto"/>
          <w:highlight w:val="cyan"/>
        </w:rPr>
      </w:r>
      <w:r/>
    </w:p>
    <w:p>
      <w:pPr>
        <w:rPr>
          <w:color w:val="auto"/>
          <w:highlight w:val="white"/>
        </w:rPr>
      </w:pPr>
      <w:r/>
      <w:bookmarkStart w:id="54" w:name="_Toc103929992"/>
      <w:r/>
      <w:r/>
    </w:p>
    <w:p>
      <w:pPr>
        <w:pStyle w:val="75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一、总 则</w:t>
      </w:r>
      <w:bookmarkEnd w:id="54"/>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1、采购方式</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本次采购采取竞争性谈判方式。</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2、合格的供应商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2.1合格的供应商必须符合</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文件第一章《谈判邀请》第二条及供应商须知前附表相关规定，且具备完成本项目的能力，成交后不允许转包。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及由</w:t>
      </w:r>
      <w:r>
        <w:rPr>
          <w:rFonts w:hint="eastAsia" w:ascii="Times New Roman" w:hAnsi="Times New Roman"/>
          <w:color w:val="auto"/>
          <w:sz w:val="24"/>
          <w:highlight w:val="white"/>
        </w:rPr>
        <w:t xml:space="preserve">谈判</w:t>
      </w:r>
      <w:r>
        <w:rPr>
          <w:rFonts w:hint="eastAsia" w:ascii="Times New Roman" w:hAnsi="Times New Roman" w:cs="仿宋"/>
          <w:color w:val="auto"/>
          <w:sz w:val="24"/>
        </w:rPr>
        <w:t xml:space="preserve">产生的合同受中华人民共和国的相关法律、法规制约和保护。</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4、费用</w:t>
      </w:r>
      <w:r/>
    </w:p>
    <w:p>
      <w:pPr>
        <w:ind w:firstLine="480"/>
        <w:spacing w:line="480" w:lineRule="exact"/>
        <w:rPr>
          <w:color w:val="auto"/>
          <w:highlight w:val="cyan"/>
        </w:rPr>
      </w:pPr>
      <w:r>
        <w:rPr>
          <w:rFonts w:hint="eastAsia" w:ascii="Times New Roman" w:hAnsi="Times New Roman"/>
          <w:color w:val="auto"/>
          <w:sz w:val="24"/>
          <w:highlight w:val="white"/>
        </w:rPr>
        <w:t xml:space="preserve">供应商应自行承担所有参加谈判活动有关的费用。</w:t>
      </w:r>
      <w:bookmarkStart w:id="55" w:name="EB0ab712769e2e42e6a6f2af6650416c65"/>
      <w:r>
        <w:rPr>
          <w:rFonts w:hint="eastAsia"/>
          <w:color w:val="auto"/>
          <w:sz w:val="20"/>
          <w:highlight w:val="white"/>
        </w:rPr>
        <w:t xml:space="preserve"> </w:t>
      </w:r>
      <w:bookmarkEnd w:id="55"/>
      <w:r/>
      <w:bookmarkStart w:id="56" w:name="EBd85facb65573448580cc1a8e43699cab"/>
      <w:r>
        <w:rPr>
          <w:rFonts w:hint="eastAsia"/>
          <w:color w:val="auto"/>
          <w:sz w:val="20"/>
          <w:highlight w:val="white"/>
        </w:rPr>
        <w:t xml:space="preserve"> </w:t>
      </w:r>
      <w:bookmarkEnd w:id="56"/>
      <w:r/>
      <w:r/>
    </w:p>
    <w:p>
      <w:pPr>
        <w:pStyle w:val="750"/>
        <w:ind w:firstLine="320"/>
        <w:spacing w:before="0" w:after="0" w:line="520" w:lineRule="exact"/>
        <w:rPr>
          <w:rFonts w:hint="eastAsia" w:ascii="黑体" w:hAnsi="黑体" w:eastAsia="黑体" w:cs="黑体"/>
          <w:color w:val="auto"/>
          <w:sz w:val="32"/>
        </w:rPr>
      </w:pPr>
      <w:r/>
      <w:bookmarkStart w:id="57" w:name="_Toc103929993"/>
      <w:r>
        <w:rPr>
          <w:rFonts w:hint="eastAsia" w:ascii="黑体" w:hAnsi="黑体" w:eastAsia="黑体" w:cs="黑体"/>
          <w:color w:val="auto"/>
          <w:sz w:val="32"/>
        </w:rPr>
        <w:t xml:space="preserve">二、竞争性谈判文件</w:t>
      </w:r>
      <w:bookmarkEnd w:id="57"/>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5、谈判文件构成</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5.1谈判文件由以下部分组成：</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第一章：谈判邀请；</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第二章：供应商须知；</w:t>
      </w:r>
      <w:r/>
    </w:p>
    <w:p>
      <w:pPr>
        <w:ind w:firstLine="480"/>
        <w:spacing w:line="500" w:lineRule="exact"/>
        <w:rPr>
          <w:rFonts w:ascii="Times New Roman" w:hAnsi="Times New Roman"/>
          <w:color w:val="auto"/>
          <w:sz w:val="24"/>
        </w:rPr>
      </w:pPr>
      <w:r>
        <w:rPr>
          <w:rFonts w:hint="eastAsia" w:ascii="Times New Roman" w:hAnsi="Times New Roman"/>
          <w:color w:val="auto"/>
          <w:sz w:val="24"/>
          <w:highlight w:val="white"/>
        </w:rPr>
        <w:t xml:space="preserve">第三章：评审方法；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第六章：响应文件格式。</w:t>
      </w:r>
      <w:r/>
    </w:p>
    <w:p>
      <w:pPr>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5.2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w:t>
      </w:r>
      <w:r/>
    </w:p>
    <w:p>
      <w:pPr>
        <w:ind w:firstLine="482"/>
        <w:spacing w:line="480" w:lineRule="exact"/>
        <w:rPr>
          <w:rFonts w:hint="default" w:ascii="Times New Roman" w:hAnsi="Times New Roman" w:eastAsia="宋体" w:cs="仿宋"/>
          <w:b/>
          <w:color w:val="auto"/>
          <w:sz w:val="24"/>
          <w:u w:val="single"/>
          <w:lang w:val="en-US" w:eastAsia="zh-CN"/>
        </w:rPr>
      </w:pPr>
      <w:r>
        <w:rPr>
          <w:rFonts w:hint="eastAsia" w:ascii="Times New Roman" w:hAnsi="Times New Roman" w:cs="仿宋"/>
          <w:b/>
          <w:bCs/>
          <w:color w:val="auto"/>
          <w:sz w:val="24"/>
        </w:rPr>
        <w:t xml:space="preserve">本项目落实的政府采购政策对应序号为</w:t>
      </w:r>
      <w:r>
        <w:rPr>
          <w:rFonts w:hint="eastAsia" w:ascii="Times New Roman" w:hAnsi="Times New Roman" w:cs="仿宋"/>
          <w:b/>
          <w:bCs/>
          <w:color w:val="auto"/>
          <w:sz w:val="24"/>
          <w:highlight w:val="yellow"/>
          <w:u w:val="single"/>
          <w:lang w:val="en-US" w:eastAsia="zh-CN"/>
        </w:rPr>
        <w:t xml:space="preserve">6.1</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本项目按以下第</w:t>
      </w:r>
      <w:r>
        <w:rPr>
          <w:rFonts w:hint="eastAsia" w:ascii="Times New Roman" w:hAnsi="Times New Roman" w:cs="仿宋"/>
          <w:b/>
          <w:bCs/>
          <w:color w:val="auto"/>
          <w:sz w:val="24"/>
          <w:highlight w:val="yellow"/>
          <w:u w:val="single"/>
        </w:rPr>
        <w:t xml:space="preserve">（</w:t>
      </w:r>
      <w:r>
        <w:rPr>
          <w:rFonts w:ascii="Times New Roman" w:hAnsi="Times New Roman" w:cs="仿宋"/>
          <w:b/>
          <w:bCs/>
          <w:color w:val="ff0000"/>
          <w:sz w:val="24"/>
          <w:highlight w:val="yellow"/>
          <w:u w:val="single"/>
        </w:rPr>
        <w:t xml:space="preserve">1</w:t>
      </w:r>
      <w:r>
        <w:rPr>
          <w:rFonts w:hint="eastAsia" w:ascii="Times New Roman" w:hAnsi="Times New Roman" w:cs="仿宋"/>
          <w:b/>
          <w:bCs/>
          <w:color w:val="auto"/>
          <w:sz w:val="24"/>
          <w:highlight w:val="yellow"/>
          <w:u w:val="single"/>
        </w:rPr>
        <w:t xml:space="preserve">）</w:t>
      </w:r>
      <w:r>
        <w:rPr>
          <w:rFonts w:hint="eastAsia" w:ascii="Times New Roman" w:hAnsi="Times New Roman" w:cs="仿宋"/>
          <w:color w:val="auto"/>
          <w:sz w:val="24"/>
        </w:rPr>
        <w:t xml:space="preserve">种政策确定本项目落实的中小企业政策：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color w:val="ff0000"/>
          <w:sz w:val="24"/>
          <w:highlight w:val="yellow"/>
          <w:u w:val="single"/>
        </w:rPr>
        <w:t xml:space="preserve">15</w:t>
      </w:r>
      <w:r>
        <w:rPr>
          <w:rFonts w:hint="eastAsia" w:ascii="Times New Roman" w:hAnsi="Times New Roman" w:cs="仿宋"/>
          <w:color w:val="auto"/>
          <w:sz w:val="24"/>
          <w:highlight w:val="yellow"/>
          <w:u w:val="single"/>
        </w:rPr>
        <w:t xml:space="preserve">%</w:t>
      </w:r>
      <w:r>
        <w:rPr>
          <w:rFonts w:hint="eastAsia" w:ascii="Times New Roman" w:hAnsi="Times New Roman" w:cs="仿宋"/>
          <w:color w:val="auto"/>
          <w:sz w:val="24"/>
        </w:rPr>
        <w:t xml:space="preserve">扣除，用扣除后的价格参加评审。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rPr>
      </w:pPr>
      <w:r>
        <w:rPr>
          <w:rFonts w:hint="eastAsia" w:ascii="Times New Roman" w:hAnsi="Times New Roman" w:cs="仿宋_GB2312"/>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谈判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②参加谈判的监狱企业，视同小型、微型企业。监狱企业应当按照《财政部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③参加谈判的残疾人福利性单位，视同小型、微型企业。残疾人福利性单位应当按照《财政部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⑤联合体各方均为小型、微型企业（残疾人福利单位、监狱企业）的，联合体享受</w:t>
      </w:r>
      <w:r>
        <w:rPr>
          <w:rFonts w:hint="eastAsia" w:ascii="Times New Roman" w:hAnsi="Times New Roman" w:cs="仿宋"/>
          <w:color w:val="auto"/>
          <w:sz w:val="24"/>
          <w:u w:val="single"/>
        </w:rPr>
        <w:t xml:space="preserve">15%</w:t>
      </w:r>
      <w:r>
        <w:rPr>
          <w:rFonts w:hint="eastAsia" w:ascii="Times New Roman" w:hAnsi="Times New Roman" w:cs="仿宋"/>
          <w:color w:val="auto"/>
          <w:sz w:val="24"/>
        </w:rPr>
        <w:t xml:space="preserve">价格扣除，用扣除后的价格参与评审。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6.2.2拟采购的产品属于优先采购的节能环保品目清单范围的，同等条件下优先推荐提供有效节能产品或环境标志产品认证证书多的供应商为成交人。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olor w:val="auto"/>
          <w:sz w:val="24"/>
          <w:highlight w:val="white"/>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b/>
          <w:color w:val="auto"/>
          <w:sz w:val="24"/>
        </w:rPr>
      </w:pPr>
      <w:r>
        <w:rPr>
          <w:rFonts w:hint="eastAsia" w:ascii="宋体" w:hAnsi="宋体"/>
          <w:b/>
          <w:color w:val="auto"/>
          <w:sz w:val="24"/>
          <w:highlight w:val="white"/>
        </w:rPr>
        <w:t xml:space="preserve">7、谈判文件的澄清或修改</w:t>
      </w:r>
      <w:r/>
    </w:p>
    <w:p>
      <w:pPr>
        <w:ind w:firstLine="480"/>
        <w:spacing w:line="480" w:lineRule="exact"/>
        <w:rPr>
          <w:rFonts w:ascii="Times New Roman" w:hAnsi="Times New Roman"/>
          <w:color w:val="auto"/>
          <w:sz w:val="24"/>
          <w:highlight w:val="white"/>
        </w:rPr>
      </w:pPr>
      <w:r>
        <w:rPr>
          <w:rFonts w:hint="eastAsia" w:ascii="Times New Roman" w:hAnsi="Times New Roman"/>
          <w:color w:val="auto"/>
          <w:sz w:val="24"/>
          <w:highlight w:val="white"/>
        </w:rPr>
        <w:t xml:space="preserve">7.1在提交首次响应文件接收截止之日前，采购人、采购代理机构可以对已发出的谈判文件进行必要的澄清或者修改，澄清或者修改的内容作为谈判文件的组成部分。澄清或者修改的内容可能影响响应文件编制的，采购人、采购代理机构应当在提交首次响应文件截止之日</w:t>
      </w:r>
      <w:r>
        <w:rPr>
          <w:rFonts w:hint="eastAsia" w:ascii="Times New Roman" w:hAnsi="Times New Roman"/>
          <w:color w:val="000000" w:themeColor="text1"/>
          <w:sz w:val="24"/>
          <w:highlight w:val="white"/>
          <w14:textFill>
            <w14:solidFill>
              <w14:schemeClr w14:val="tx1"/>
            </w14:solidFill>
          </w14:textFill>
        </w:rPr>
        <w:t xml:space="preserve">3个工作日前</w:t>
      </w:r>
      <w:r>
        <w:rPr>
          <w:rFonts w:hint="eastAsia" w:ascii="Times New Roman" w:hAnsi="Times New Roman"/>
          <w:color w:val="auto"/>
          <w:sz w:val="24"/>
          <w:highlight w:val="white"/>
        </w:rPr>
        <w:t xml:space="preserve">，以书面形式通知所有接收谈判文件的供应商，不足</w:t>
      </w:r>
      <w:r>
        <w:rPr>
          <w:rFonts w:hint="eastAsia" w:ascii="Times New Roman" w:hAnsi="Times New Roman"/>
          <w:color w:val="000000" w:themeColor="text1"/>
          <w:sz w:val="24"/>
          <w:highlight w:val="white"/>
          <w14:textFill>
            <w14:solidFill>
              <w14:schemeClr w14:val="tx1"/>
            </w14:solidFill>
          </w14:textFill>
        </w:rPr>
        <w:t xml:space="preserve">3个工作日的</w:t>
      </w:r>
      <w:r>
        <w:rPr>
          <w:rFonts w:hint="eastAsia" w:ascii="Times New Roman" w:hAnsi="Times New Roman"/>
          <w:color w:val="auto"/>
          <w:sz w:val="24"/>
          <w:highlight w:val="white"/>
        </w:rPr>
        <w:t xml:space="preserve">，应当顺延提交首次响应文件截止之日。</w:t>
      </w:r>
      <w:r/>
    </w:p>
    <w:p>
      <w:pPr>
        <w:ind w:firstLine="480"/>
        <w:spacing w:line="480" w:lineRule="exact"/>
        <w:rPr>
          <w:rFonts w:ascii="Times New Roman" w:hAnsi="Times New Roman" w:cs="仿宋"/>
          <w:color w:val="auto"/>
          <w:sz w:val="24"/>
        </w:rPr>
      </w:pPr>
      <w:r/>
      <w:bookmarkStart w:id="58" w:name="EB7268b0e553ea46a0972fae5eb02eb8ff"/>
      <w:r>
        <w:rPr>
          <w:rFonts w:hint="eastAsia" w:ascii="Times New Roman" w:hAnsi="Times New Roman" w:cs="仿宋"/>
          <w:color w:val="auto"/>
          <w:sz w:val="24"/>
        </w:rPr>
        <w:t xml:space="preserve">7.2谈判文件的澄清或者修改将在原公告媒体上发布更正公告，澄清、修改文件均作为谈判文件的组成部分，并对供应商具有约束力。</w:t>
      </w:r>
      <w:r/>
    </w:p>
    <w:p>
      <w:pPr>
        <w:ind w:firstLine="480"/>
        <w:spacing w:line="480" w:lineRule="exact"/>
        <w:rPr>
          <w:rFonts w:ascii="Times New Roman" w:hAnsi="Times New Roman"/>
          <w:color w:val="auto"/>
          <w:sz w:val="24"/>
        </w:rPr>
      </w:pPr>
      <w:r>
        <w:rPr>
          <w:rFonts w:ascii="Times New Roman" w:hAnsi="Times New Roman"/>
          <w:color w:val="auto"/>
          <w:sz w:val="24"/>
        </w:rPr>
        <w:t xml:space="preserve">7.3供应商应及时登录“苏采云”系统获取澄清答疑文件（修改后谈判文件），如供应商未能及时下载澄清和修改后的谈判文件，造成的相关责任由供应商承担。</w:t>
      </w:r>
      <w:r/>
    </w:p>
    <w:p>
      <w:pPr>
        <w:rPr>
          <w:rFonts w:ascii="Times New Roman" w:hAnsi="Times New Roman" w:eastAsia="黑体"/>
          <w:color w:val="auto"/>
          <w:sz w:val="32"/>
        </w:rPr>
      </w:pPr>
      <w:r>
        <w:rPr>
          <w:rFonts w:ascii="Times New Roman" w:hAnsi="Times New Roman"/>
          <w:color w:val="auto"/>
          <w:sz w:val="20"/>
          <w:highlight w:val="white"/>
        </w:rPr>
        <w:t xml:space="preserve"> </w:t>
      </w:r>
      <w:bookmarkEnd w:id="58"/>
      <w:r/>
      <w:bookmarkStart w:id="59" w:name="EBbc1095d01213421fbd0d2b9a5a5b5191"/>
      <w:r>
        <w:rPr>
          <w:rFonts w:ascii="Times New Roman" w:hAnsi="Times New Roman"/>
          <w:color w:val="auto"/>
          <w:sz w:val="20"/>
          <w:highlight w:val="white"/>
        </w:rPr>
        <w:t xml:space="preserve"> </w:t>
      </w:r>
      <w:bookmarkEnd w:id="59"/>
      <w:r/>
      <w:bookmarkStart w:id="60" w:name="EB84af41cf8ece42ec9fc3ba1450690185"/>
      <w:r>
        <w:rPr>
          <w:rFonts w:ascii="Times New Roman" w:hAnsi="Times New Roman"/>
          <w:color w:val="auto"/>
          <w:sz w:val="20"/>
          <w:highlight w:val="white"/>
        </w:rPr>
        <w:t xml:space="preserve"> </w:t>
      </w:r>
      <w:bookmarkEnd w:id="60"/>
      <w:r/>
      <w:bookmarkStart w:id="61" w:name="_Toc103929994"/>
      <w:r>
        <w:rPr>
          <w:rFonts w:ascii="Times New Roman" w:hAnsi="Times New Roman" w:eastAsia="黑体"/>
          <w:color w:val="auto"/>
          <w:sz w:val="32"/>
        </w:rPr>
        <w:t xml:space="preserve">三、响应文件的编制</w:t>
      </w:r>
      <w:bookmarkEnd w:id="61"/>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8、响应文件的编制要求</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8.1供应商应当按照谈判文件的要求编制响应文件，并对其提交的响应文件的真实性、合法性承担法律责任。</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eastAsia="仿宋_GB2312"/>
          <w:color w:val="auto"/>
          <w:sz w:val="24"/>
        </w:rPr>
      </w:pPr>
      <w:r>
        <w:rPr>
          <w:rFonts w:ascii="Times New Roman" w:hAnsi="Times New Roman"/>
          <w:color w:val="auto"/>
          <w:sz w:val="24"/>
          <w:highlight w:val="white"/>
        </w:rPr>
        <w:t xml:space="preserve">8.3本项目通过“苏采云”系统进行电子谈判，供应商使用政府采购客户端工具制作并通过“苏采云”系统提交响应文件，如标书制作工具中格式和内容与“江苏政府采购网”“宿迁市政府采购网”发布的谈判文件不一致的，以“江苏政府采购网”“宿迁市政府采购网”发布的谈判文件为准。</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9、响应文件构成</w:t>
      </w:r>
      <w:r/>
    </w:p>
    <w:p>
      <w:pPr>
        <w:ind w:firstLine="480"/>
        <w:spacing w:line="480" w:lineRule="exact"/>
        <w:rPr>
          <w:rFonts w:ascii="Times New Roman" w:hAnsi="Times New Roman"/>
          <w:color w:val="auto"/>
          <w:sz w:val="24"/>
          <w:szCs w:val="21"/>
        </w:rPr>
      </w:pPr>
      <w:r/>
      <w:bookmarkStart w:id="62" w:name="EB54b7dcfe4c384f2882f81819a3c1664a"/>
      <w:r>
        <w:rPr>
          <w:rFonts w:ascii="Times New Roman" w:hAnsi="Times New Roman"/>
          <w:bCs/>
          <w:color w:val="auto"/>
          <w:sz w:val="24"/>
          <w:szCs w:val="21"/>
        </w:rPr>
        <w:t xml:space="preserve">9.1</w:t>
      </w:r>
      <w:r>
        <w:rPr>
          <w:rFonts w:ascii="Times New Roman" w:hAnsi="Times New Roman"/>
          <w:color w:val="auto"/>
          <w:sz w:val="24"/>
          <w:szCs w:val="21"/>
        </w:rPr>
        <w:t xml:space="preserve">供应商编写的响应文件应包括资格证明文件、</w:t>
      </w:r>
      <w:r>
        <w:rPr>
          <w:rFonts w:ascii="Times New Roman" w:hAnsi="Times New Roman"/>
          <w:color w:val="auto"/>
          <w:sz w:val="24"/>
          <w:szCs w:val="24"/>
        </w:rPr>
        <w:t xml:space="preserve">实质性要求响应及偏离表</w:t>
      </w:r>
      <w:r>
        <w:rPr>
          <w:rFonts w:ascii="Times New Roman" w:hAnsi="Times New Roman"/>
          <w:color w:val="auto"/>
          <w:sz w:val="24"/>
          <w:szCs w:val="21"/>
        </w:rPr>
        <w:t xml:space="preserve">、分项报价表、技术要求响应及偏离表、商务要求响应及偏离表、其他证明文件、谈判响应函等部分。</w:t>
      </w:r>
      <w:r/>
    </w:p>
    <w:p>
      <w:pPr>
        <w:ind w:firstLine="480"/>
        <w:spacing w:line="480" w:lineRule="exact"/>
        <w:rPr>
          <w:rFonts w:ascii="Times New Roman" w:hAnsi="Times New Roman"/>
          <w:b/>
          <w:color w:val="auto"/>
          <w:sz w:val="24"/>
          <w:highlight w:val="green"/>
        </w:rPr>
      </w:pPr>
      <w:r>
        <w:rPr>
          <w:rFonts w:ascii="Times New Roman" w:hAnsi="Times New Roman"/>
          <w:b/>
          <w:color w:val="auto"/>
          <w:sz w:val="24"/>
          <w:highlight w:val="white"/>
        </w:rPr>
        <w:t xml:space="preserve">9.2响应文件构成资料为非中文时应提供中文译版；竞争性谈判文件要求提供证书证件等原件电子件的，供应商提供的电子件应是对证书证件等原件通过扫描、拍照等方式进行数字化的可被“苏采云”平台识别的数字文件，否则谈判小组可以视其未提供。无论何种原因，即使供应商谈判时携带了证书证明资料的原件，但电子响应文件中未包含相关资料电子件的，谈判小组可以视同其未提供。</w:t>
      </w:r>
      <w:bookmarkEnd w:id="62"/>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10、响应文件的价格</w:t>
      </w:r>
      <w:r/>
    </w:p>
    <w:p>
      <w:pPr>
        <w:ind w:firstLine="480"/>
        <w:spacing w:line="480" w:lineRule="exact"/>
        <w:rPr>
          <w:rFonts w:ascii="Times New Roman" w:hAnsi="Times New Roman"/>
          <w:color w:val="auto"/>
          <w:sz w:val="24"/>
        </w:rPr>
      </w:pPr>
      <w:r>
        <w:rPr>
          <w:rFonts w:ascii="Times New Roman" w:hAnsi="Times New Roman"/>
          <w:color w:val="auto"/>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olor w:val="auto"/>
          <w:sz w:val="24"/>
        </w:rPr>
      </w:pPr>
      <w:r>
        <w:rPr>
          <w:rFonts w:ascii="Times New Roman" w:hAnsi="Times New Roman"/>
          <w:color w:val="auto"/>
          <w:sz w:val="24"/>
        </w:rPr>
        <w:t xml:space="preserve">10.2报价注意事项：报价一律以人民币计算，以元为单位标注，最多保留至小数点后两位，谈判文件有规定的按谈判文件执行。</w:t>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11、保证金</w:t>
      </w:r>
      <w:r/>
    </w:p>
    <w:p>
      <w:pPr>
        <w:ind w:firstLine="480"/>
        <w:spacing w:line="480" w:lineRule="exact"/>
        <w:rPr>
          <w:rFonts w:ascii="Times New Roman" w:hAnsi="Times New Roman"/>
          <w:color w:val="auto"/>
          <w:sz w:val="24"/>
          <w:highlight w:val="green"/>
        </w:rPr>
      </w:pPr>
      <w:r/>
      <w:bookmarkStart w:id="63" w:name="EBe9f85f1ccf0042b89b069c1fc92d7bd9"/>
      <w:r>
        <w:rPr>
          <w:rFonts w:ascii="Times New Roman" w:hAnsi="Times New Roman"/>
          <w:color w:val="auto"/>
          <w:sz w:val="24"/>
          <w:highlight w:val="white"/>
        </w:rPr>
        <w:t xml:space="preserve">本项目不收取谈判保证金。</w:t>
      </w:r>
      <w:bookmarkEnd w:id="63"/>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12、响应有效期</w:t>
      </w:r>
      <w:r/>
    </w:p>
    <w:p>
      <w:pPr>
        <w:ind w:firstLine="480"/>
        <w:spacing w:line="480" w:lineRule="exact"/>
        <w:rPr>
          <w:rFonts w:ascii="Times New Roman" w:hAnsi="Times New Roman"/>
          <w:color w:val="auto"/>
          <w:sz w:val="24"/>
          <w:highlight w:val="white"/>
        </w:rPr>
      </w:pPr>
      <w:r/>
      <w:bookmarkStart w:id="64" w:name="EBbc991cc077dd4865b6582a3c1e0ccc97"/>
      <w:r>
        <w:rPr>
          <w:rFonts w:ascii="Times New Roman" w:hAnsi="Times New Roman"/>
          <w:color w:val="auto"/>
          <w:sz w:val="24"/>
          <w:highlight w:val="white"/>
        </w:rPr>
        <w:t xml:space="preserve">12.1在供应商须知前附表规定的响应有效期内，响应有效期从提交响应文件的截止之日起算。响应有效期比规定短的将被视为未实质性响应谈判文件。</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12.2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 </w:t>
      </w:r>
      <w:bookmarkEnd w:id="64"/>
      <w:r/>
      <w:r/>
    </w:p>
    <w:p>
      <w:pPr>
        <w:pStyle w:val="750"/>
        <w:ind w:firstLine="320"/>
        <w:spacing w:before="0" w:after="0" w:line="520" w:lineRule="exact"/>
        <w:rPr>
          <w:rFonts w:ascii="Times New Roman" w:hAnsi="Times New Roman" w:eastAsia="黑体" w:cs="Times New Roman"/>
          <w:color w:val="auto"/>
          <w:sz w:val="32"/>
        </w:rPr>
      </w:pPr>
      <w:r/>
      <w:bookmarkStart w:id="65" w:name="_Toc103929995"/>
      <w:r>
        <w:rPr>
          <w:rFonts w:ascii="Times New Roman" w:hAnsi="Times New Roman" w:eastAsia="黑体" w:cs="Times New Roman"/>
          <w:color w:val="auto"/>
          <w:sz w:val="32"/>
        </w:rPr>
        <w:t xml:space="preserve">四、响应文件的提交</w:t>
      </w:r>
      <w:bookmarkEnd w:id="65"/>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13、响应文件的提交</w:t>
      </w:r>
      <w:r/>
    </w:p>
    <w:p>
      <w:pPr>
        <w:ind w:firstLine="480"/>
        <w:spacing w:line="480" w:lineRule="exact"/>
        <w:widowControl/>
        <w:rPr>
          <w:rFonts w:ascii="Times New Roman" w:hAnsi="Times New Roman"/>
          <w:color w:val="auto"/>
          <w:sz w:val="24"/>
        </w:rPr>
      </w:pPr>
      <w:r>
        <w:rPr>
          <w:rFonts w:ascii="Times New Roman" w:hAnsi="Times New Roman"/>
          <w:color w:val="auto"/>
          <w:sz w:val="24"/>
        </w:rPr>
        <w:t xml:space="preserve">13.1供应商应在谈判文件规定的响应截止时间前提交响应文件。供应商应将电子响应文件上传至“苏采云”系统对应的采购包中。除谈判文件另有规定外，供应商所提交的响应文件不予退还。</w:t>
      </w:r>
      <w:r/>
    </w:p>
    <w:p>
      <w:pPr>
        <w:ind w:firstLine="480"/>
        <w:spacing w:line="480" w:lineRule="exact"/>
        <w:rPr>
          <w:rFonts w:ascii="Times New Roman" w:hAnsi="Times New Roman"/>
          <w:color w:val="auto"/>
          <w:sz w:val="24"/>
        </w:rPr>
      </w:pPr>
      <w:r>
        <w:rPr>
          <w:rFonts w:ascii="Times New Roman" w:hAnsi="Times New Roman"/>
          <w:color w:val="auto"/>
          <w:sz w:val="24"/>
        </w:rPr>
        <w:t xml:space="preserve">13.2响应文件的修改或撤回：在响应截止时间前，供应商可以撤回或重新提交响应文件。响应文件以最终完成上传的为准。</w:t>
      </w:r>
      <w:r/>
    </w:p>
    <w:p>
      <w:pPr>
        <w:ind w:firstLine="480"/>
        <w:spacing w:line="480" w:lineRule="exact"/>
        <w:rPr>
          <w:rFonts w:ascii="Times New Roman" w:hAnsi="Times New Roman"/>
          <w:b/>
          <w:color w:val="auto"/>
          <w:sz w:val="24"/>
          <w:u w:val="single"/>
        </w:rPr>
      </w:pPr>
      <w:r>
        <w:rPr>
          <w:rFonts w:ascii="Times New Roman" w:hAnsi="Times New Roman"/>
          <w:color w:val="auto"/>
          <w:sz w:val="24"/>
        </w:rPr>
        <w:t xml:space="preserve">13.3采购人、采购代理机构可以通过修改谈判文件酌情延长响应文件接收截止日期，在此情况下，供应商的所有权利和义务以及供应商受制约的截止日期均应以延长后新的截止日期为准。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b/>
          <w:color w:val="auto"/>
          <w:sz w:val="24"/>
        </w:rPr>
      </w:pPr>
      <w:r>
        <w:rPr>
          <w:rFonts w:ascii="Times New Roman" w:hAnsi="Times New Roman"/>
          <w:b/>
          <w:color w:val="auto"/>
          <w:sz w:val="24"/>
        </w:rPr>
        <w:t xml:space="preserve">14、响应文件被拒绝接收的情形</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在谈判文件规定的响应截止时间后上传的响应文件。</w:t>
      </w:r>
      <w:r/>
    </w:p>
    <w:p>
      <w:pPr>
        <w:pStyle w:val="750"/>
        <w:ind w:firstLine="320"/>
        <w:spacing w:before="0" w:after="0" w:line="520" w:lineRule="exact"/>
        <w:rPr>
          <w:rFonts w:ascii="Times New Roman" w:hAnsi="Times New Roman" w:eastAsia="黑体" w:cs="Times New Roman"/>
          <w:color w:val="auto"/>
          <w:sz w:val="32"/>
        </w:rPr>
      </w:pPr>
      <w:r/>
      <w:bookmarkStart w:id="66" w:name="_Toc103929997"/>
      <w:r>
        <w:rPr>
          <w:rFonts w:ascii="Times New Roman" w:hAnsi="Times New Roman" w:eastAsia="黑体" w:cs="Times New Roman"/>
          <w:color w:val="auto"/>
          <w:sz w:val="32"/>
        </w:rPr>
        <w:t xml:space="preserve">五、谈判程序及最后报价</w:t>
      </w:r>
      <w:bookmarkEnd w:id="66"/>
      <w:r/>
      <w:r/>
    </w:p>
    <w:p>
      <w:pPr>
        <w:ind w:firstLine="482"/>
        <w:spacing w:line="480" w:lineRule="exact"/>
        <w:rPr>
          <w:rFonts w:ascii="Times New Roman" w:hAnsi="Times New Roman"/>
          <w:b/>
          <w:color w:val="auto"/>
          <w:sz w:val="24"/>
        </w:rPr>
      </w:pPr>
      <w:r>
        <w:rPr>
          <w:rFonts w:ascii="Times New Roman" w:hAnsi="Times New Roman"/>
          <w:b/>
          <w:color w:val="auto"/>
          <w:sz w:val="24"/>
          <w:highlight w:val="white"/>
        </w:rPr>
        <w:t xml:space="preserve">15、谈判会议</w:t>
      </w:r>
      <w:r/>
    </w:p>
    <w:p>
      <w:pPr>
        <w:ind w:firstLine="480"/>
        <w:spacing w:line="480" w:lineRule="exact"/>
        <w:rPr>
          <w:rFonts w:ascii="Times New Roman" w:hAnsi="Times New Roman"/>
          <w:color w:val="auto"/>
          <w:sz w:val="24"/>
        </w:rPr>
      </w:pPr>
      <w:r>
        <w:rPr>
          <w:rFonts w:ascii="Times New Roman" w:hAnsi="Times New Roman"/>
          <w:color w:val="auto"/>
          <w:sz w:val="24"/>
        </w:rPr>
        <w:t xml:space="preserve">15.1采购代理机构按谈判文件规定的时间、地点组织谈判。供应商应当按照《操作手册》规定，在“苏采云”系统规定的时间内对谈判响应文件进行解密。</w:t>
      </w:r>
      <w:r/>
    </w:p>
    <w:p>
      <w:pPr>
        <w:ind w:firstLine="480"/>
        <w:spacing w:line="480" w:lineRule="exact"/>
        <w:rPr>
          <w:rFonts w:ascii="Times New Roman" w:hAnsi="Times New Roman"/>
          <w:color w:val="auto"/>
          <w:sz w:val="24"/>
        </w:rPr>
      </w:pPr>
      <w:r>
        <w:rPr>
          <w:rFonts w:ascii="Times New Roman" w:hAnsi="Times New Roman"/>
          <w:b/>
          <w:color w:val="auto"/>
          <w:sz w:val="24"/>
        </w:rPr>
        <w:t xml:space="preserve">15.2供应商用于解密的CA证书应为该响应文件生成加密、上传的同一把CA证书。供应商应登录“苏采云”系统进入“开标大厅”，在系统约定时间内使用CA证书解密，未成功解密的，视为其放弃谈判。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15.3供应商在谈判全过程中应保持通</w:t>
      </w:r>
      <w:r>
        <w:rPr>
          <w:rFonts w:hint="eastAsia" w:ascii="Times New Roman" w:hAnsi="Times New Roman"/>
          <w:color w:val="auto"/>
          <w:sz w:val="24"/>
          <w:lang w:val="en-US" w:eastAsia="zh-CN"/>
        </w:rPr>
        <w:t xml:space="preserve">信</w:t>
      </w:r>
      <w:r>
        <w:rPr>
          <w:rFonts w:ascii="Times New Roman" w:hAnsi="Times New Roman"/>
          <w:color w:val="auto"/>
          <w:sz w:val="24"/>
        </w:rPr>
        <w:t xml:space="preserve">畅通，及时登录</w:t>
      </w:r>
      <w:r>
        <w:rPr>
          <w:rFonts w:ascii="Times New Roman" w:hAnsi="Times New Roman"/>
          <w:b/>
          <w:bCs/>
          <w:color w:val="auto"/>
          <w:sz w:val="24"/>
        </w:rPr>
        <w:t xml:space="preserve">“苏采云”系统</w:t>
      </w:r>
      <w:r>
        <w:rPr>
          <w:rFonts w:ascii="Times New Roman" w:hAnsi="Times New Roman"/>
          <w:color w:val="auto"/>
          <w:sz w:val="24"/>
        </w:rPr>
        <w:t xml:space="preserve">查阅、答复相关信息。</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16、谈判小组</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谈判小组由采购人代表和有关技术、经济等方面的专家组成，且人员构成符合政府采购有关规定</w:t>
      </w:r>
      <w:r>
        <w:rPr>
          <w:rFonts w:ascii="Times New Roman" w:hAnsi="Times New Roman"/>
          <w:color w:val="auto"/>
          <w:sz w:val="24"/>
          <w:highlight w:val="white"/>
        </w:rPr>
        <w:t xml:space="preserve">。谈判小组独立完成谈判工作，推选成交候选人</w:t>
      </w:r>
      <w:r>
        <w:rPr>
          <w:rFonts w:ascii="Times New Roman" w:hAnsi="Times New Roman"/>
          <w:color w:val="auto"/>
          <w:sz w:val="24"/>
        </w:rPr>
        <w:t xml:space="preserve">并确定成交人</w:t>
      </w:r>
      <w:r>
        <w:rPr>
          <w:rFonts w:ascii="Times New Roman" w:hAnsi="Times New Roman"/>
          <w:color w:val="auto"/>
          <w:sz w:val="24"/>
          <w:highlight w:val="white"/>
        </w:rPr>
        <w:t xml:space="preserve">。</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17、谈判程序</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17.1 资格审查</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由</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小组依据法律法规和</w:t>
      </w:r>
      <w:r>
        <w:rPr>
          <w:rFonts w:ascii="Times New Roman" w:hAnsi="Times New Roman"/>
          <w:color w:val="auto"/>
          <w:sz w:val="24"/>
          <w:szCs w:val="24"/>
        </w:rPr>
        <w:t xml:space="preserve">谈判</w:t>
      </w:r>
      <w:r>
        <w:rPr>
          <w:rFonts w:ascii="Times New Roman" w:hAnsi="Times New Roman"/>
          <w:color w:val="auto"/>
          <w:sz w:val="24"/>
          <w:highlight w:val="white"/>
        </w:rPr>
        <w:t xml:space="preserve">文件的规定，对响应文件中的资格证明文件进行审查，以确定供应商是否具备参加</w:t>
      </w:r>
      <w:r>
        <w:rPr>
          <w:rFonts w:ascii="Times New Roman" w:hAnsi="Times New Roman"/>
          <w:color w:val="auto"/>
          <w:sz w:val="24"/>
          <w:szCs w:val="24"/>
        </w:rPr>
        <w:t xml:space="preserve">谈判</w:t>
      </w:r>
      <w:r>
        <w:rPr>
          <w:rFonts w:ascii="Times New Roman" w:hAnsi="Times New Roman"/>
          <w:color w:val="auto"/>
          <w:sz w:val="24"/>
          <w:highlight w:val="white"/>
        </w:rPr>
        <w:t xml:space="preserve">的资格。</w:t>
      </w:r>
      <w:r/>
    </w:p>
    <w:p>
      <w:pPr>
        <w:ind w:firstLine="480"/>
        <w:spacing w:line="480" w:lineRule="exact"/>
        <w:rPr>
          <w:rFonts w:ascii="Times New Roman" w:hAnsi="Times New Roman"/>
          <w:color w:val="auto"/>
          <w:sz w:val="24"/>
          <w:highlight w:val="white"/>
        </w:rPr>
      </w:pPr>
      <w:r>
        <w:rPr>
          <w:rFonts w:ascii="Times New Roman" w:hAnsi="Times New Roman"/>
          <w:color w:val="auto"/>
          <w:sz w:val="24"/>
          <w:highlight w:val="white"/>
        </w:rPr>
        <w:t xml:space="preserve">信用信息查询：</w:t>
      </w:r>
      <w:r>
        <w:rPr>
          <w:rFonts w:ascii="Times New Roman" w:hAnsi="Times New Roman"/>
          <w:color w:val="auto"/>
          <w:sz w:val="24"/>
          <w:szCs w:val="24"/>
        </w:rPr>
        <w:t xml:space="preserve">谈判</w:t>
      </w:r>
      <w:r>
        <w:rPr>
          <w:rFonts w:ascii="Times New Roman" w:hAnsi="Times New Roman"/>
          <w:color w:val="auto"/>
          <w:sz w:val="24"/>
          <w:highlight w:val="white"/>
        </w:rPr>
        <w:t xml:space="preserve">小组查询供应商的信用信息，以确定供应商是否具备</w:t>
      </w:r>
      <w:r>
        <w:rPr>
          <w:rFonts w:ascii="Times New Roman" w:hAnsi="Times New Roman"/>
          <w:color w:val="auto"/>
          <w:sz w:val="24"/>
          <w:szCs w:val="24"/>
        </w:rPr>
        <w:t xml:space="preserve">谈判</w:t>
      </w:r>
      <w:r>
        <w:rPr>
          <w:rFonts w:ascii="Times New Roman" w:hAnsi="Times New Roman"/>
          <w:color w:val="auto"/>
          <w:sz w:val="24"/>
          <w:highlight w:val="white"/>
        </w:rPr>
        <w:t xml:space="preserve">资格。查询结果留存并归档。</w:t>
      </w:r>
      <w:r/>
    </w:p>
    <w:p>
      <w:pPr>
        <w:ind w:firstLine="480"/>
        <w:spacing w:line="480" w:lineRule="exact"/>
        <w:rPr>
          <w:rFonts w:ascii="Times New Roman" w:hAnsi="Times New Roman"/>
          <w:bCs/>
          <w:color w:val="auto"/>
          <w:sz w:val="24"/>
          <w:szCs w:val="21"/>
        </w:rPr>
      </w:pPr>
      <w:r>
        <w:rPr>
          <w:rFonts w:ascii="Times New Roman" w:hAnsi="Times New Roman"/>
          <w:color w:val="auto"/>
          <w:sz w:val="24"/>
          <w:highlight w:val="white"/>
        </w:rPr>
        <w:t xml:space="preserve">17.2 </w:t>
      </w:r>
      <w:r>
        <w:rPr>
          <w:rFonts w:ascii="Times New Roman" w:hAnsi="Times New Roman"/>
          <w:bCs/>
          <w:color w:val="auto"/>
          <w:sz w:val="24"/>
          <w:szCs w:val="21"/>
        </w:rPr>
        <w:t xml:space="preserve">符合性审查</w:t>
      </w:r>
      <w:r/>
    </w:p>
    <w:p>
      <w:pPr>
        <w:ind w:firstLine="480"/>
        <w:spacing w:line="480" w:lineRule="exact"/>
        <w:rPr>
          <w:rFonts w:ascii="Times New Roman" w:hAnsi="Times New Roman"/>
          <w:bCs/>
          <w:color w:val="auto"/>
          <w:sz w:val="24"/>
          <w:szCs w:val="21"/>
        </w:rPr>
      </w:pPr>
      <w:r>
        <w:rPr>
          <w:rFonts w:ascii="Times New Roman" w:hAnsi="Times New Roman"/>
          <w:bCs/>
          <w:color w:val="auto"/>
          <w:sz w:val="24"/>
          <w:szCs w:val="21"/>
        </w:rPr>
        <w:t xml:space="preserve">17.2.1依据</w:t>
      </w:r>
      <w:r>
        <w:rPr>
          <w:rFonts w:ascii="Times New Roman" w:hAnsi="Times New Roman"/>
          <w:color w:val="auto"/>
          <w:sz w:val="24"/>
          <w:szCs w:val="24"/>
        </w:rPr>
        <w:t xml:space="preserve">谈判</w:t>
      </w:r>
      <w:r>
        <w:rPr>
          <w:rFonts w:ascii="Times New Roman" w:hAnsi="Times New Roman"/>
          <w:bCs/>
          <w:color w:val="auto"/>
          <w:sz w:val="24"/>
          <w:szCs w:val="21"/>
        </w:rPr>
        <w:t xml:space="preserve">文件的规定，由</w:t>
      </w:r>
      <w:r>
        <w:rPr>
          <w:rFonts w:ascii="Times New Roman" w:hAnsi="Times New Roman"/>
          <w:color w:val="auto"/>
          <w:sz w:val="24"/>
          <w:szCs w:val="24"/>
        </w:rPr>
        <w:t xml:space="preserve">谈判</w:t>
      </w:r>
      <w:r>
        <w:rPr>
          <w:rFonts w:ascii="Times New Roman" w:hAnsi="Times New Roman"/>
          <w:bCs/>
          <w:color w:val="auto"/>
          <w:sz w:val="24"/>
          <w:szCs w:val="21"/>
        </w:rPr>
        <w:t xml:space="preserve">小组从响应文件的有效性、完整性和对谈判文件的响应程度进行审查，以确定是否对谈判文件的实质性要求作出响应。</w:t>
      </w:r>
      <w:r/>
    </w:p>
    <w:p>
      <w:pPr>
        <w:ind w:firstLine="480"/>
        <w:spacing w:line="480" w:lineRule="exact"/>
        <w:rPr>
          <w:rFonts w:ascii="Times New Roman" w:hAnsi="Times New Roman"/>
          <w:color w:val="auto"/>
          <w:sz w:val="24"/>
        </w:rPr>
      </w:pPr>
      <w:r>
        <w:rPr>
          <w:rFonts w:ascii="Times New Roman" w:hAnsi="Times New Roman"/>
          <w:color w:val="auto"/>
          <w:sz w:val="24"/>
          <w:szCs w:val="24"/>
        </w:rPr>
        <w:t xml:space="preserve">17.2.2在详细评审之前，谈判小组将首先审查每份响应文件是否实质性响应了谈判文件的要求。实质性响应的响应文件应该是与谈判文件要求的条款、条件和规格相符，没有重大偏离。所谓重大偏离是指与谈判文件规定的实质性要求存在负偏离，或者在实质上与谈判文件不一致，纠正这些偏离将会对其他实质性响应要求的供应商的竞争产生不公正的影响。重大偏离由谈判小组按照少数服从多数的原则认定。</w:t>
      </w:r>
      <w:r/>
    </w:p>
    <w:p>
      <w:pPr>
        <w:ind w:firstLine="480"/>
        <w:spacing w:line="480" w:lineRule="exact"/>
        <w:rPr>
          <w:rFonts w:ascii="Times New Roman" w:hAnsi="Times New Roman"/>
          <w:color w:val="auto"/>
          <w:sz w:val="24"/>
          <w:szCs w:val="24"/>
        </w:rPr>
      </w:pPr>
      <w:r>
        <w:rPr>
          <w:rFonts w:ascii="Times New Roman" w:hAnsi="Times New Roman"/>
          <w:bCs/>
          <w:color w:val="auto"/>
          <w:sz w:val="24"/>
          <w:szCs w:val="21"/>
        </w:rPr>
        <w:t xml:space="preserve">17.3未通过资格审查或符合性审查的供应商，</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小组将在</w:t>
      </w:r>
      <w:r>
        <w:rPr>
          <w:rFonts w:ascii="Times New Roman" w:hAnsi="Times New Roman"/>
          <w:color w:val="auto"/>
          <w:sz w:val="24"/>
          <w:szCs w:val="24"/>
        </w:rPr>
        <w:t xml:space="preserve">“苏采云”系统</w:t>
      </w:r>
      <w:r>
        <w:rPr>
          <w:rFonts w:ascii="Times New Roman" w:hAnsi="Times New Roman"/>
          <w:bCs/>
          <w:color w:val="auto"/>
          <w:sz w:val="24"/>
          <w:szCs w:val="21"/>
        </w:rPr>
        <w:t xml:space="preserve">中告知未通过资格审查或符合性审查的原因，评审结束后，</w:t>
      </w:r>
      <w:r>
        <w:rPr>
          <w:rFonts w:ascii="Times New Roman" w:hAnsi="Times New Roman"/>
          <w:color w:val="auto"/>
          <w:sz w:val="24"/>
          <w:szCs w:val="24"/>
        </w:rPr>
        <w:t xml:space="preserve">谈判</w:t>
      </w:r>
      <w:r>
        <w:rPr>
          <w:rFonts w:ascii="Times New Roman" w:hAnsi="Times New Roman"/>
          <w:bCs/>
          <w:color w:val="auto"/>
          <w:sz w:val="24"/>
          <w:szCs w:val="21"/>
        </w:rPr>
        <w:t xml:space="preserve">小组将不再告知未通过资格审查或符合性审查的原因。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17.4</w:t>
      </w:r>
      <w:r>
        <w:rPr>
          <w:rFonts w:ascii="Times New Roman" w:hAnsi="Times New Roman"/>
          <w:color w:val="auto"/>
          <w:sz w:val="24"/>
          <w:szCs w:val="24"/>
        </w:rPr>
        <w:t xml:space="preserve">谈判</w:t>
      </w:r>
      <w:r>
        <w:rPr>
          <w:rFonts w:ascii="Times New Roman" w:hAnsi="Times New Roman"/>
          <w:color w:val="auto"/>
          <w:sz w:val="24"/>
        </w:rPr>
        <w:t xml:space="preserve">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17.5相同品牌产品响应</w:t>
      </w:r>
      <w:r/>
    </w:p>
    <w:p>
      <w:pPr>
        <w:ind w:firstLine="480"/>
        <w:spacing w:line="480" w:lineRule="exact"/>
        <w:rPr>
          <w:rFonts w:ascii="Times New Roman" w:hAnsi="Times New Roman"/>
          <w:color w:val="auto"/>
          <w:sz w:val="24"/>
        </w:rPr>
      </w:pPr>
      <w:r>
        <w:rPr>
          <w:rFonts w:ascii="Times New Roman" w:hAnsi="Times New Roman"/>
          <w:color w:val="auto"/>
          <w:sz w:val="24"/>
        </w:rPr>
        <w:t xml:space="preserve">提供相同品牌产品的不同供应商参加同一合同项下谈判的，以其中通过资格审查、符合性审查且报价最低的参加评审；报价相同的，由采购人采取随机抽取方式确定，其他响应无效。</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17.6谈判</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480" w:lineRule="exact"/>
        <w:rPr>
          <w:rFonts w:ascii="Times New Roman" w:hAnsi="Times New Roman"/>
          <w:color w:val="auto"/>
          <w:sz w:val="24"/>
        </w:rPr>
      </w:pPr>
      <w:r>
        <w:rPr>
          <w:rFonts w:ascii="Times New Roman" w:hAnsi="Times New Roman"/>
          <w:color w:val="auto"/>
          <w:sz w:val="24"/>
        </w:rPr>
        <w:t xml:space="preserve">17.6.2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480" w:lineRule="exact"/>
        <w:rPr>
          <w:rFonts w:ascii="Times New Roman" w:hAnsi="Times New Roman"/>
          <w:color w:val="auto"/>
          <w:sz w:val="24"/>
        </w:rPr>
      </w:pPr>
      <w:r>
        <w:rPr>
          <w:rFonts w:ascii="Times New Roman" w:hAnsi="Times New Roman"/>
          <w:bCs/>
          <w:color w:val="auto"/>
          <w:sz w:val="24"/>
          <w:szCs w:val="21"/>
        </w:rPr>
        <w:t xml:space="preserve">17.7有关问题的澄清</w:t>
      </w:r>
      <w:r/>
    </w:p>
    <w:p>
      <w:pPr>
        <w:ind w:firstLine="480"/>
        <w:spacing w:line="480" w:lineRule="exact"/>
        <w:rPr>
          <w:rFonts w:ascii="Times New Roman" w:hAnsi="Times New Roman"/>
          <w:color w:val="auto"/>
          <w:sz w:val="24"/>
        </w:rPr>
      </w:pPr>
      <w:r>
        <w:rPr>
          <w:rFonts w:ascii="Times New Roman" w:hAnsi="Times New Roman"/>
          <w:color w:val="auto"/>
          <w:sz w:val="24"/>
        </w:rPr>
        <w:t xml:space="preserve">对谈判文件中含义不明确、同类问题表述不一致或者有明显文字和计算错误的内容，谈判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bCs/>
          <w:color w:val="auto"/>
          <w:sz w:val="24"/>
          <w:szCs w:val="21"/>
        </w:rPr>
        <w:t xml:space="preserve">17.8最后报价</w:t>
      </w:r>
      <w:r/>
    </w:p>
    <w:p>
      <w:pPr>
        <w:ind w:firstLine="480"/>
        <w:spacing w:line="480" w:lineRule="exact"/>
        <w:tabs>
          <w:tab w:val="left" w:pos="900" w:leader="none"/>
        </w:tabs>
        <w:rPr>
          <w:rFonts w:hint="eastAsia" w:ascii="宋体" w:hAnsi="宋体"/>
          <w:color w:val="auto"/>
          <w:sz w:val="24"/>
          <w:szCs w:val="24"/>
        </w:rPr>
      </w:pPr>
      <w:r>
        <w:rPr>
          <w:rFonts w:ascii="Times New Roman" w:hAnsi="Times New Roman"/>
          <w:color w:val="auto"/>
          <w:sz w:val="24"/>
        </w:rPr>
        <w:t xml:space="preserve">17.8.1谈判结束后，谈判小组将</w:t>
      </w:r>
      <w:r>
        <w:rPr>
          <w:rFonts w:ascii="宋体" w:hAnsi="宋体"/>
          <w:color w:val="auto"/>
          <w:sz w:val="24"/>
        </w:rPr>
        <w:t xml:space="preserve">在“苏采云”系统向所有实质性响应的供应商发布“最后报价要求函”及最后报价格式表，并要求在规定时间内提交最后报价。在提交最后报价之前，供应商可以根据情况退出谈判，并在“苏采云”系统中提交“退出谈判函”并加盖CA电子公章。因供应商原因导致未提交最后报价或供应商退出谈判的，谈判小组应将其作为无效标处理。最后报价是供应商响应文件的有效组成部分。</w:t>
      </w:r>
      <w:bookmarkStart w:id="67" w:name="EB7c676092b0b54336b4f7c76350bf2f81"/>
      <w:r/>
      <w:r/>
    </w:p>
    <w:p>
      <w:pPr>
        <w:ind w:firstLine="482"/>
        <w:spacing w:line="480" w:lineRule="exact"/>
        <w:tabs>
          <w:tab w:val="left" w:pos="900" w:leader="none"/>
        </w:tabs>
        <w:rPr>
          <w:rFonts w:ascii="Times New Roman" w:hAnsi="Times New Roman"/>
          <w:color w:val="auto"/>
          <w:sz w:val="24"/>
          <w:szCs w:val="24"/>
        </w:rPr>
      </w:pPr>
      <w:r>
        <w:rPr>
          <w:rFonts w:ascii="Times New Roman" w:hAnsi="Times New Roman"/>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rPr>
        <w:t xml:space="preserve">17.8.3供应商在首次响应文件中的报价为首次报价。最后报价是供应商响应文件的有效组成部分。最后报价时如谈判小组未要求分项报价的，供应商各分项报价按首次报价（总价）与最后报价（总价）比例进行同比调整。</w:t>
      </w:r>
      <w:bookmarkEnd w:id="67"/>
      <w:r/>
      <w:r/>
    </w:p>
    <w:p>
      <w:pPr>
        <w:ind w:firstLine="480"/>
        <w:spacing w:line="480" w:lineRule="exact"/>
        <w:tabs>
          <w:tab w:val="left" w:pos="900" w:leader="none"/>
        </w:tabs>
        <w:rPr>
          <w:rFonts w:ascii="Times New Roman" w:hAnsi="Times New Roman"/>
          <w:color w:val="auto"/>
          <w:sz w:val="24"/>
        </w:rPr>
      </w:pPr>
      <w:r>
        <w:rPr>
          <w:rFonts w:ascii="Times New Roman" w:hAnsi="Times New Roman"/>
          <w:color w:val="auto"/>
          <w:sz w:val="24"/>
        </w:rPr>
        <w:t xml:space="preserve">17.8.4谈判报价表中大、小写应一致，如出现不一致情况的，以大写为准。谈判报价表内容与分项报价表内容应一致。如出现不一致情况，以谈判报价表内容为准，修正分项报价表。</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lang w:val="en-US" w:eastAsia="zh-CN"/>
        </w:rPr>
        <w:t xml:space="preserve">1</w:t>
      </w:r>
      <w:r>
        <w:rPr>
          <w:rFonts w:hint="eastAsia" w:ascii="Times New Roman" w:hAnsi="Times New Roman"/>
          <w:color w:val="auto"/>
          <w:sz w:val="24"/>
        </w:rPr>
        <w:t xml:space="preserve">7.</w:t>
      </w:r>
      <w:r>
        <w:rPr>
          <w:rFonts w:hint="eastAsia" w:ascii="Times New Roman" w:hAnsi="Times New Roman"/>
          <w:color w:val="auto"/>
          <w:sz w:val="24"/>
          <w:lang w:val="en-US" w:eastAsia="zh-CN"/>
        </w:rPr>
        <w:t xml:space="preserve">9</w:t>
      </w:r>
      <w:r>
        <w:rPr>
          <w:rFonts w:hint="eastAsia" w:ascii="Times New Roman" w:hAnsi="Times New Roman"/>
          <w:color w:val="auto"/>
          <w:sz w:val="24"/>
        </w:rPr>
        <w:t xml:space="preserve">异常低价响应审查</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17.9.</w:t>
      </w:r>
      <w:r>
        <w:rPr>
          <w:rFonts w:hint="eastAsia" w:ascii="Times New Roman" w:hAnsi="Times New Roman"/>
          <w:color w:val="auto"/>
          <w:sz w:val="24"/>
        </w:rPr>
        <w:t xml:space="preserve">1评审过程中出现下列情形之一的，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应当启动异常低价响应审查程序：</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1</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投标（响应）报价低于全部通过符合性审查供应商投标（响应）报价平均值50%的，即投标（响应）报价&lt;全部通过符合性审查供应商投标（响应）报价平均值×50%；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2</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投标（响应）报价低于通过符合性审查的次低报价供应商投标（响应）报价50%的，即投标（响应）报价&lt;通过符合性审查的次低报价供应商投标（响应）报价×50%；</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3</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投标（响应）报价低于采购项目最高限价45%的，即投标（响应）报价&lt;采购项目最高限价×45%；</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eastAsia="zh-CN"/>
        </w:rPr>
        <w:t xml:space="preserve">（</w:t>
      </w:r>
      <w:r>
        <w:rPr>
          <w:rFonts w:hint="eastAsia" w:ascii="Times New Roman" w:hAnsi="Times New Roman"/>
          <w:color w:val="auto"/>
          <w:sz w:val="24"/>
        </w:rPr>
        <w:t xml:space="preserve">4</w:t>
      </w:r>
      <w:r>
        <w:rPr>
          <w:rFonts w:hint="eastAsia" w:ascii="Times New Roman" w:hAnsi="Times New Roman"/>
          <w:color w:val="auto"/>
          <w:sz w:val="24"/>
          <w:lang w:eastAsia="zh-CN"/>
        </w:rPr>
        <w:t xml:space="preserve">）</w:t>
      </w:r>
      <w:r>
        <w:rPr>
          <w:rFonts w:hint="eastAsia" w:ascii="Times New Roman" w:hAnsi="Times New Roman"/>
          <w:color w:val="auto"/>
          <w:sz w:val="24"/>
        </w:rPr>
        <w:t xml:space="preserve">评审委员会基于专业判断，认为供应商报价过低，有可能影响产品质量或者不能诚信履约的其他情形。</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tabs>
          <w:tab w:val="left" w:pos="900" w:leader="none"/>
        </w:tabs>
        <w:rPr>
          <w:rFonts w:hint="eastAsia" w:ascii="Times New Roman" w:hAnsi="Times New Roman"/>
          <w:color w:val="auto"/>
          <w:sz w:val="24"/>
        </w:rPr>
      </w:pP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lang w:val="en-US" w:eastAsia="zh-CN"/>
        </w:rPr>
        <w:t xml:space="preserve">评审委员会</w:t>
      </w:r>
      <w:r>
        <w:rPr>
          <w:rFonts w:hint="eastAsia" w:ascii="Times New Roman" w:hAnsi="Times New Roman"/>
          <w:color w:val="auto"/>
          <w:sz w:val="24"/>
        </w:rPr>
        <w:t xml:space="preserve">应当将其作为无效响应处理。</w:t>
      </w:r>
      <w:r/>
    </w:p>
    <w:p>
      <w:pPr>
        <w:ind w:firstLine="480"/>
        <w:spacing w:line="480" w:lineRule="exact"/>
        <w:tabs>
          <w:tab w:val="left" w:pos="900" w:leader="none"/>
        </w:tabs>
        <w:rPr>
          <w:rFonts w:ascii="Times New Roman" w:hAnsi="Times New Roman"/>
          <w:color w:val="auto"/>
          <w:sz w:val="24"/>
        </w:rPr>
      </w:pPr>
      <w:r>
        <w:rPr>
          <w:rFonts w:hint="eastAsia" w:ascii="Times New Roman" w:hAnsi="Times New Roman"/>
          <w:color w:val="auto"/>
          <w:sz w:val="24"/>
        </w:rPr>
        <w:t xml:space="preserve">异常低价投标(响应)审查的启动原因，审查意见和审查结果应当在评审报告中记录，并附供应商提供的相关书面说明及证明材料，以及</w:t>
      </w:r>
      <w:r>
        <w:rPr>
          <w:rFonts w:hint="eastAsia" w:ascii="Times New Roman" w:hAnsi="Times New Roman"/>
          <w:color w:val="auto"/>
          <w:sz w:val="24"/>
          <w:lang w:val="en-US" w:eastAsia="zh-CN"/>
        </w:rPr>
        <w:t xml:space="preserve">评审委员</w:t>
      </w:r>
      <w:r>
        <w:rPr>
          <w:rFonts w:hint="eastAsia" w:ascii="Times New Roman" w:hAnsi="Times New Roman"/>
          <w:color w:val="auto"/>
          <w:sz w:val="24"/>
        </w:rPr>
        <w:t xml:space="preserve">有关互联网浏览，查询历史一并归档。</w:t>
      </w:r>
      <w:r/>
    </w:p>
    <w:p>
      <w:pPr>
        <w:ind w:firstLine="480"/>
        <w:spacing w:line="480" w:lineRule="exact"/>
        <w:tabs>
          <w:tab w:val="left" w:pos="900" w:leader="none"/>
        </w:tabs>
        <w:rPr>
          <w:rFonts w:ascii="Times New Roman" w:hAnsi="Times New Roman"/>
          <w:color w:val="auto"/>
          <w:sz w:val="24"/>
          <w:szCs w:val="24"/>
        </w:rPr>
      </w:pPr>
      <w:r>
        <w:rPr>
          <w:rFonts w:ascii="Times New Roman" w:hAnsi="Times New Roman"/>
          <w:color w:val="auto"/>
          <w:sz w:val="24"/>
          <w:highlight w:val="white"/>
        </w:rPr>
        <w:t xml:space="preserve">17.</w:t>
      </w:r>
      <w:r>
        <w:rPr>
          <w:rFonts w:hint="eastAsia" w:ascii="Times New Roman" w:hAnsi="Times New Roman"/>
          <w:color w:val="auto"/>
          <w:sz w:val="24"/>
          <w:highlight w:val="white"/>
          <w:lang w:val="en-US" w:eastAsia="zh-CN"/>
        </w:rPr>
        <w:t xml:space="preserve">10</w:t>
      </w:r>
      <w:r>
        <w:rPr>
          <w:rFonts w:ascii="Times New Roman" w:hAnsi="Times New Roman"/>
          <w:bCs/>
          <w:color w:val="auto"/>
          <w:sz w:val="24"/>
          <w:szCs w:val="21"/>
        </w:rPr>
        <w:t xml:space="preserve">推荐成交候选供应商</w:t>
      </w:r>
      <w:r/>
    </w:p>
    <w:p>
      <w:pPr>
        <w:ind w:firstLine="480"/>
        <w:spacing w:line="480" w:lineRule="exact"/>
        <w:rPr>
          <w:rFonts w:ascii="Times New Roman" w:hAnsi="Times New Roman"/>
          <w:color w:val="auto"/>
          <w:sz w:val="24"/>
        </w:rPr>
      </w:pPr>
      <w:r/>
      <w:bookmarkStart w:id="68" w:name="OLE_LINK5"/>
      <w:r>
        <w:rPr>
          <w:rFonts w:hint="eastAsia" w:ascii="Times New Roman" w:hAnsi="Times New Roman"/>
          <w:color w:val="auto"/>
          <w:sz w:val="24"/>
        </w:rPr>
        <w:t xml:space="preserve">谈判小组从质量和服务均能满足采购文件实质性要求的供应商中，按照最后报价</w:t>
      </w:r>
      <w:r>
        <w:rPr>
          <w:rFonts w:ascii="Times New Roman" w:hAnsi="Times New Roman"/>
          <w:color w:val="auto"/>
          <w:sz w:val="24"/>
        </w:rPr>
        <w:t xml:space="preserve">由</w:t>
      </w:r>
      <w:r>
        <w:rPr>
          <w:rFonts w:hint="eastAsia" w:ascii="Times New Roman" w:hAnsi="Times New Roman"/>
          <w:color w:val="auto"/>
          <w:sz w:val="24"/>
        </w:rPr>
        <w:t xml:space="preserve">低到高的顺序</w:t>
      </w:r>
      <w:r>
        <w:rPr>
          <w:rFonts w:ascii="Times New Roman" w:hAnsi="Times New Roman"/>
          <w:color w:val="auto"/>
          <w:sz w:val="24"/>
        </w:rPr>
        <w:t xml:space="preserve">推荐3名成交候选供应商，并编写评审报告</w:t>
      </w:r>
      <w:bookmarkEnd w:id="68"/>
      <w:r>
        <w:rPr>
          <w:rFonts w:ascii="Times New Roman" w:hAnsi="Times New Roman"/>
          <w:color w:val="auto"/>
          <w:sz w:val="24"/>
        </w:rPr>
        <w:t xml:space="preserve">。</w:t>
      </w:r>
      <w:r/>
    </w:p>
    <w:p>
      <w:pPr>
        <w:ind w:firstLine="480"/>
        <w:spacing w:line="480" w:lineRule="exact"/>
        <w:rPr>
          <w:rFonts w:hint="eastAsia" w:ascii="宋体" w:hAnsi="宋体"/>
          <w:color w:val="auto"/>
          <w:sz w:val="24"/>
          <w:highlight w:val="white"/>
        </w:rPr>
      </w:pPr>
      <w:r>
        <w:rPr>
          <w:rFonts w:ascii="Times New Roman" w:hAnsi="Times New Roman"/>
          <w:color w:val="auto"/>
          <w:sz w:val="24"/>
          <w:szCs w:val="24"/>
        </w:rPr>
        <w:t xml:space="preserve">最后报价如相同，</w:t>
      </w:r>
      <w:r>
        <w:rPr>
          <w:rFonts w:ascii="Times New Roman" w:hAnsi="Times New Roman"/>
          <w:color w:val="auto"/>
          <w:sz w:val="24"/>
        </w:rPr>
        <w:t xml:space="preserve">则优</w:t>
      </w:r>
      <w:r>
        <w:rPr>
          <w:rFonts w:ascii="宋体" w:hAnsi="宋体"/>
          <w:color w:val="auto"/>
          <w:sz w:val="24"/>
        </w:rPr>
        <w:t xml:space="preserve">先采购“环境标志产品”或“节能产品”；若均非“环境标志产品”、“节能产品”，则将优先采购交付期短者。环境标志产品是指列入财政部、环境保护部最新公布的《环境标志产品品目清单》内的产品；节能产品是指列入财政部、</w:t>
      </w:r>
      <w:r>
        <w:rPr>
          <w:rFonts w:hint="eastAsia" w:ascii="宋体" w:hAnsi="宋体"/>
          <w:color w:val="auto"/>
          <w:sz w:val="24"/>
          <w:lang w:eastAsia="zh-CN"/>
        </w:rPr>
        <w:t xml:space="preserve">国家发展改革委</w:t>
      </w:r>
      <w:r>
        <w:rPr>
          <w:rFonts w:ascii="宋体" w:hAnsi="宋体"/>
          <w:color w:val="auto"/>
          <w:sz w:val="24"/>
        </w:rPr>
        <w:t xml:space="preserve">最新公布的《节能产品品目清单》内的产品。</w:t>
      </w:r>
      <w:r/>
    </w:p>
    <w:p>
      <w:pPr>
        <w:pStyle w:val="750"/>
        <w:ind w:firstLine="320"/>
        <w:spacing w:before="0" w:after="0" w:line="520" w:lineRule="exact"/>
        <w:rPr>
          <w:rFonts w:hint="eastAsia" w:ascii="黑体" w:hAnsi="黑体" w:eastAsia="黑体" w:cs="黑体"/>
          <w:color w:val="auto"/>
          <w:sz w:val="32"/>
        </w:rPr>
      </w:pPr>
      <w:r/>
      <w:bookmarkStart w:id="69" w:name="_Toc103929996"/>
      <w:r>
        <w:rPr>
          <w:rFonts w:hint="eastAsia" w:ascii="黑体" w:hAnsi="黑体" w:eastAsia="黑体" w:cs="黑体"/>
          <w:color w:val="auto"/>
          <w:sz w:val="32"/>
        </w:rPr>
        <w:t xml:space="preserve">六、</w:t>
      </w:r>
      <w:bookmarkEnd w:id="69"/>
      <w:r>
        <w:rPr>
          <w:rFonts w:hint="eastAsia" w:ascii="黑体" w:hAnsi="黑体" w:eastAsia="黑体" w:cs="黑体"/>
          <w:color w:val="auto"/>
          <w:sz w:val="32"/>
        </w:rPr>
        <w:t xml:space="preserve">无效响应、采购活动终止、恶意串通及取消成交候选资格情形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18、无效响应情形</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18.2供应商不符合谈判文件规定资格要求的或响应文件未按规定提交资质证件的。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18.3供应商的报价超过了采购预算或最高限价的。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18.4响应文件未通过符合性审查的。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18.5响应文件出现重大偏离，不符合谈判文件中规定的实质性要求的（★部分为实质性要求）。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18.6响应文件未按照谈判文件要求加盖CA电子公章的。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18.7响应文件含有采购人不能接受的附加条件的。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18.8供应商有本谈判文件规定的恶意串通情形的。</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18.9法律、法规规定的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19、采购活动终止情形</w:t>
      </w:r>
      <w:r/>
    </w:p>
    <w:p>
      <w:pPr>
        <w:ind w:firstLine="482"/>
        <w:spacing w:line="480" w:lineRule="exact"/>
        <w:rPr>
          <w:rFonts w:ascii="Times New Roman" w:hAnsi="Times New Roman" w:cs="仿宋"/>
          <w:bCs/>
          <w:color w:val="auto"/>
          <w:sz w:val="24"/>
        </w:rPr>
      </w:pPr>
      <w:r>
        <w:rPr>
          <w:rFonts w:hint="eastAsia" w:ascii="Times New Roman" w:hAnsi="Times New Roman" w:cs="仿宋"/>
          <w:bCs/>
          <w:color w:val="auto"/>
          <w:sz w:val="24"/>
        </w:rPr>
        <w:t xml:space="preserve">19.1因情况变化，不再符合规定的竞争性谈判采购方式适用情形的；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19.2符合专业条件的供应商或者对谈判文件作实质响应的供应商不足3家的。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19.5谈判小组认定谈判文件存在歧义、重大缺陷导致评审工作无法进行。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20、恶意串通情形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20.2供应商接受采购人或采购代理机构授意撤换、修改响应文件；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20.3供应商之间协商报价、技术方案等响应文件实质性内容；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20.5供应商之间事先约定由某一特定供应商成交；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20.6供应商之间商定部分供应商放弃参加政府采购活动或者放弃成交；</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w:t>
      </w:r>
      <w:bookmarkStart w:id="70" w:name="OLE_LINK2"/>
      <w:r>
        <w:rPr>
          <w:rFonts w:hint="eastAsia" w:ascii="Times New Roman" w:hAnsi="Times New Roman" w:cs="仿宋"/>
          <w:b/>
          <w:color w:val="auto"/>
          <w:sz w:val="24"/>
        </w:rPr>
        <w:t xml:space="preserve">取消成交（候选）供应商资格</w:t>
      </w:r>
      <w:bookmarkEnd w:id="70"/>
      <w:r>
        <w:rPr>
          <w:rFonts w:hint="eastAsia" w:ascii="Times New Roman" w:hAnsi="Times New Roman" w:cs="仿宋"/>
          <w:b/>
          <w:color w:val="auto"/>
          <w:sz w:val="24"/>
        </w:rPr>
        <w:t xml:space="preserve">条款</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21.1提供虚假材料谋取成交的；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21.2采取不正当手段诋毁、排挤其他供应商的；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21.3与采购人、其他供应商或者采购代理机构恶意串通的；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21.5未在规定时间内与采购人签订采购合同的；</w:t>
      </w:r>
      <w:r/>
    </w:p>
    <w:p>
      <w:pPr>
        <w:ind w:firstLine="480"/>
        <w:spacing w:line="480" w:lineRule="exact"/>
        <w:rPr>
          <w:rFonts w:ascii="仿宋_GB2312" w:eastAsia="仿宋_GB2312"/>
          <w:color w:val="auto"/>
          <w:sz w:val="24"/>
          <w:highlight w:val="cyan"/>
        </w:rPr>
      </w:pPr>
      <w:r>
        <w:rPr>
          <w:rFonts w:hint="eastAsia" w:ascii="Times New Roman" w:hAnsi="Times New Roman" w:cs="仿宋"/>
          <w:color w:val="auto"/>
          <w:sz w:val="24"/>
        </w:rPr>
        <w:t xml:space="preserve">21.6法律、法规规定的</w:t>
      </w:r>
      <w:r>
        <w:rPr>
          <w:rFonts w:hint="eastAsia" w:ascii="Times New Roman" w:hAnsi="Times New Roman" w:cs="仿宋"/>
          <w:color w:val="auto"/>
          <w:sz w:val="24"/>
          <w:lang w:eastAsia="zh-CN"/>
        </w:rPr>
        <w:t xml:space="preserve">其他情况</w:t>
      </w:r>
      <w:r>
        <w:rPr>
          <w:rFonts w:hint="eastAsia" w:ascii="Times New Roman" w:hAnsi="Times New Roman" w:cs="仿宋"/>
          <w:color w:val="auto"/>
          <w:sz w:val="24"/>
        </w:rPr>
        <w:t xml:space="preserve">。</w:t>
      </w:r>
      <w:r>
        <w:rPr>
          <w:rFonts w:hint="eastAsia" w:ascii="Times New Roman" w:hAnsi="Times New Roman"/>
          <w:color w:val="auto"/>
          <w:sz w:val="24"/>
          <w:highlight w:val="white"/>
        </w:rPr>
        <w:t xml:space="preserve"> </w:t>
      </w:r>
      <w:r/>
    </w:p>
    <w:p>
      <w:pPr>
        <w:pStyle w:val="750"/>
        <w:ind w:firstLine="320"/>
        <w:spacing w:before="0" w:after="0" w:line="520" w:lineRule="exact"/>
        <w:rPr>
          <w:rFonts w:hint="eastAsia" w:ascii="黑体" w:hAnsi="黑体" w:eastAsia="黑体" w:cs="黑体"/>
          <w:color w:val="auto"/>
          <w:sz w:val="32"/>
        </w:rPr>
      </w:pPr>
      <w:r/>
      <w:bookmarkStart w:id="71" w:name="_Toc103929998"/>
      <w:r>
        <w:rPr>
          <w:rFonts w:hint="eastAsia" w:ascii="黑体" w:hAnsi="黑体" w:eastAsia="黑体" w:cs="黑体"/>
          <w:color w:val="auto"/>
          <w:sz w:val="32"/>
        </w:rPr>
        <w:t xml:space="preserve">七、成交及合同签订</w:t>
      </w:r>
      <w:bookmarkEnd w:id="71"/>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23、成交通知书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rPr>
      </w:pPr>
      <w:r>
        <w:rPr>
          <w:rFonts w:hint="eastAsia" w:ascii="Times New Roman" w:hAnsi="Times New Roman" w:cs="仿宋"/>
          <w:color w:val="auto"/>
          <w:sz w:val="24"/>
        </w:rPr>
        <w:t xml:space="preserve">23.2</w:t>
      </w:r>
      <w:r>
        <w:rPr>
          <w:rFonts w:hint="eastAsia" w:ascii="宋体" w:hAnsi="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24、签订和公告合同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24.1采购人与成交供应商应当在成交通知书发出之日起15日内</w:t>
      </w:r>
      <w:r>
        <w:rPr>
          <w:rFonts w:hint="eastAsia" w:ascii="宋体" w:hAnsi="宋体"/>
          <w:color w:val="auto"/>
          <w:sz w:val="24"/>
          <w:szCs w:val="24"/>
        </w:rPr>
        <w:t xml:space="preserve">，按照谈判文件确定的事项与采购人签订政府采购合同。</w:t>
      </w:r>
      <w:r>
        <w:rPr>
          <w:rFonts w:hint="eastAsia" w:ascii="Times New Roman" w:hAnsi="Times New Roman" w:cs="仿宋"/>
          <w:color w:val="auto"/>
          <w:sz w:val="24"/>
        </w:rPr>
        <w:t xml:space="preserve">竞争性谈判文件、成交供应商的响应文件以及谈判过程中有关澄清文件均作为合同附件。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rPr>
      </w:pPr>
      <w:r/>
      <w:bookmarkStart w:id="72" w:name="_Toc141869969"/>
      <w:r>
        <w:rPr>
          <w:rFonts w:hint="eastAsia" w:ascii="Times New Roman" w:hAnsi="Times New Roman" w:cs="仿宋"/>
          <w:b/>
          <w:color w:val="auto"/>
          <w:sz w:val="24"/>
        </w:rPr>
        <w:t xml:space="preserve">25、履约保证金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000000" w:themeColor="text1"/>
          <w:sz w:val="24"/>
          <w:highlight w:val="none"/>
          <w:u w:val="single"/>
          <w:lang w:val="en-US" w:eastAsia="zh-CN"/>
          <w14:textFill>
            <w14:solidFill>
              <w14:schemeClr w14:val="tx1"/>
            </w14:solidFill>
          </w14:textFill>
        </w:rPr>
        <w:t xml:space="preserve">2</w:t>
      </w:r>
      <w:r>
        <w:rPr>
          <w:rFonts w:hint="eastAsia" w:ascii="Times New Roman" w:hAnsi="Times New Roman" w:cs="仿宋"/>
          <w:color w:val="000000" w:themeColor="text1"/>
          <w:sz w:val="24"/>
          <w:highlight w:val="none"/>
          <w:u w:val="single"/>
          <w14:textFill>
            <w14:solidFill>
              <w14:schemeClr w14:val="tx1"/>
            </w14:solidFill>
          </w14:textFill>
        </w:rPr>
        <w:t xml:space="preserve">）</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25.2履约保证金提交金额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rPr>
        <w:t xml:space="preserve">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rPr>
        <w:t xml:space="preserve"> （</w:t>
      </w:r>
      <w:bookmarkStart w:id="73" w:name="_Hlk187763955"/>
      <w:r>
        <w:rPr>
          <w:rFonts w:hint="eastAsia" w:ascii="Times New Roman" w:hAnsi="Times New Roman" w:cs="仿宋"/>
          <w:color w:val="auto"/>
          <w:sz w:val="24"/>
        </w:rPr>
        <w:t xml:space="preserve">履约保证金原提交金额的6折</w:t>
      </w:r>
      <w:bookmarkEnd w:id="73"/>
      <w:r>
        <w:rPr>
          <w:rFonts w:hint="eastAsia" w:ascii="Times New Roman" w:hAnsi="Times New Roman" w:cs="仿宋"/>
          <w:color w:val="auto"/>
          <w:sz w:val="24"/>
        </w:rPr>
        <w:t xml:space="preserve">）提交。</w:t>
      </w:r>
      <w:bookmarkStart w:id="74" w:name="_Hlk187842952"/>
      <w:r>
        <w:rPr>
          <w:rFonts w:hint="eastAsia" w:ascii="Times New Roman" w:hAnsi="Times New Roman" w:cs="仿宋"/>
          <w:color w:val="auto"/>
          <w:sz w:val="24"/>
        </w:rPr>
        <w:t xml:space="preserve">办理流程、偿付等内容见江苏政府采购网“保险保函”模块。</w:t>
      </w:r>
      <w:bookmarkEnd w:id="74"/>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采购人收到成交供应商退付申请后5个工作日内退还。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26、线上融资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27、合同履行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pStyle w:val="750"/>
        <w:ind w:firstLine="320"/>
        <w:spacing w:before="0" w:after="0" w:line="520" w:lineRule="exact"/>
        <w:rPr>
          <w:rFonts w:hint="eastAsia" w:ascii="黑体" w:hAnsi="黑体" w:eastAsia="黑体" w:cs="黑体"/>
          <w:color w:val="auto"/>
          <w:sz w:val="32"/>
        </w:rPr>
      </w:pPr>
      <w:r/>
      <w:bookmarkStart w:id="75" w:name="_Toc141869970"/>
      <w:r>
        <w:rPr>
          <w:rFonts w:hint="eastAsia" w:ascii="黑体" w:hAnsi="黑体" w:eastAsia="黑体" w:cs="黑体"/>
          <w:color w:val="auto"/>
          <w:sz w:val="32"/>
        </w:rPr>
        <w:t xml:space="preserve">八、质疑与投诉</w:t>
      </w:r>
      <w:bookmarkEnd w:id="75"/>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28、质疑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eastAsia="宋体" w:cs="仿宋"/>
          <w:color w:val="auto"/>
          <w:sz w:val="24"/>
          <w:highlight w:val="none"/>
          <w:lang w:val="en-US" w:eastAsia="zh-CN"/>
        </w:rPr>
        <w:t xml:space="preserve">28.4</w:t>
      </w:r>
      <w:r>
        <w:rPr>
          <w:rFonts w:hint="eastAsia" w:ascii="Times New Roman" w:hAnsi="Times New Roman" w:eastAsia="宋体" w:cs="仿宋"/>
          <w:color w:val="auto"/>
          <w:sz w:val="24"/>
          <w:highlight w:val="none"/>
        </w:rPr>
        <w:t xml:space="preserve">条款的规定向采购代理机构或招标人提出质疑</w:t>
      </w:r>
      <w:r>
        <w:rPr>
          <w:rFonts w:hint="eastAsia" w:ascii="Times New Roman" w:hAnsi="Times New Roman" w:eastAsia="宋体" w:cs="仿宋"/>
          <w:b/>
          <w:bCs/>
          <w:color w:val="auto"/>
          <w:sz w:val="24"/>
          <w:highlight w:val="none"/>
        </w:rPr>
        <w:t xml:space="preserve">。</w:t>
      </w:r>
      <w:r>
        <w:rPr>
          <w:rFonts w:hint="eastAsia" w:ascii="Times New Roman" w:hAnsi="Times New Roman" w:eastAsia="宋体" w:cs="仿宋"/>
          <w:color w:val="auto"/>
          <w:sz w:val="24"/>
          <w:highlight w:val="none"/>
        </w:rPr>
        <w:t xml:space="preserve">质疑联系部门、联系电话、通讯地址详见采购公告。</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28.2供应商应知其权益受到损害之日，是指：</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（2）对本项目采购过程提出质疑的，为各采购程序环节结束之日；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（3）对本项目中标或者成交结果提出质疑的，为中标或者成交结果公告期限届满之日。</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28.4供应商提出质疑应当提交质疑函和必要的证明材料。质疑函的必备内容：</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（1）供应商的姓名或者名称、地址、邮编、联系人及联系电话；</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（2）质疑项目的名称、编号；</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（3）获取采购文件的时间；</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（4）具体、明确的质疑事项和质疑事项相关的请求；</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（5）事实依据；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（6）必要的法律依据；</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（7）提出质疑的日期；</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pStyle w:val="1370"/>
        <w:ind w:firstLine="468"/>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.6 投标人应以书面形式向招标人或者其委托的采购代理机构提出质疑。质疑超出采购机构代理范围的，投标人应当向招标人提出。</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接收质疑函的方式：现场接收或邮寄接收。</w:t>
      </w:r>
      <w:r/>
    </w:p>
    <w:p>
      <w:pPr>
        <w:pStyle w:val="1370"/>
      </w:pPr>
      <w:r>
        <w:rPr>
          <w:rFonts w:hint="eastAsia" w:ascii="Times New Roman" w:hAnsi="Times New Roman" w:eastAsia="宋体" w:cs="仿宋"/>
          <w:b w:val="0"/>
          <w:color w:val="auto"/>
          <w:sz w:val="24"/>
          <w:szCs w:val="22"/>
          <w:highlight w:val="none"/>
          <w:lang w:val="en-US" w:eastAsia="zh-CN" w:bidi="ar-SA"/>
        </w:rPr>
        <w:t xml:space="preserve">联系部门：</w:t>
      </w:r>
      <w:r>
        <w:rPr>
          <w:rFonts w:hint="eastAsia" w:ascii="Times New Roman" w:hAnsi="Times New Roman" w:cs="仿宋"/>
          <w:b w:val="0"/>
          <w:color w:val="auto"/>
          <w:sz w:val="24"/>
          <w:szCs w:val="22"/>
          <w:highlight w:val="none"/>
          <w:lang w:val="en-US" w:eastAsia="zh-CN" w:bidi="ar-SA"/>
        </w:rPr>
        <w:t xml:space="preserve">沭阳县胡集镇人民政府</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江苏宏润建设项目管理咨询有限公司</w:t>
      </w:r>
      <w:r/>
    </w:p>
    <w:p>
      <w:pPr>
        <w:pStyle w:val="1370"/>
      </w:pPr>
      <w:r>
        <w:rPr>
          <w:rFonts w:hint="eastAsia" w:ascii="Times New Roman" w:hAnsi="Times New Roman" w:eastAsia="宋体" w:cs="仿宋"/>
          <w:b w:val="0"/>
          <w:color w:val="auto"/>
          <w:sz w:val="24"/>
          <w:szCs w:val="22"/>
          <w:highlight w:val="none"/>
          <w:lang w:val="en-US" w:eastAsia="zh-CN" w:bidi="ar-SA"/>
        </w:rPr>
        <w:t xml:space="preserve">联系电话：</w:t>
      </w:r>
      <w:r>
        <w:rPr>
          <w:rFonts w:hint="eastAsia" w:ascii="Times New Roman" w:hAnsi="Times New Roman" w:cs="仿宋"/>
          <w:b w:val="0"/>
          <w:color w:val="auto"/>
          <w:sz w:val="24"/>
          <w:szCs w:val="22"/>
          <w:highlight w:val="none"/>
          <w:lang w:val="en-US" w:eastAsia="zh-CN" w:bidi="ar-SA"/>
        </w:rPr>
        <w:t xml:space="preserve">18800626999</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13773927091</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eastAsia="宋体" w:cs="仿宋"/>
          <w:b w:val="0"/>
          <w:color w:val="auto"/>
          <w:sz w:val="24"/>
          <w:szCs w:val="22"/>
          <w:highlight w:val="none"/>
          <w:lang w:val="en-US" w:eastAsia="zh-CN" w:bidi="ar-SA"/>
        </w:rPr>
        <w:t xml:space="preserve">通讯地址：</w:t>
      </w:r>
      <w:r>
        <w:rPr>
          <w:rFonts w:hint="eastAsia" w:ascii="Times New Roman" w:hAnsi="Times New Roman" w:cs="仿宋"/>
          <w:b w:val="0"/>
          <w:color w:val="auto"/>
          <w:sz w:val="24"/>
          <w:szCs w:val="22"/>
          <w:highlight w:val="none"/>
          <w:lang w:val="en-US" w:eastAsia="zh-CN" w:bidi="ar-SA"/>
        </w:rPr>
        <w:t xml:space="preserve">沭阳县胡集镇胡集街北首</w:t>
      </w:r>
      <w:r>
        <w:rPr>
          <w:rFonts w:hint="eastAsia" w:ascii="Times New Roman" w:hAnsi="Times New Roman" w:eastAsia="宋体" w:cs="仿宋"/>
          <w:b w:val="0"/>
          <w:color w:val="auto"/>
          <w:sz w:val="24"/>
          <w:szCs w:val="22"/>
          <w:highlight w:val="none"/>
          <w:lang w:val="en-US" w:eastAsia="zh-CN" w:bidi="ar-SA"/>
        </w:rPr>
        <w:t xml:space="preserve">/</w:t>
      </w:r>
      <w:r>
        <w:rPr>
          <w:rFonts w:hint="eastAsia" w:ascii="Times New Roman" w:hAnsi="Times New Roman" w:cs="仿宋"/>
          <w:b w:val="0"/>
          <w:color w:val="auto"/>
          <w:sz w:val="24"/>
          <w:szCs w:val="22"/>
          <w:highlight w:val="none"/>
          <w:lang w:val="en-US" w:eastAsia="zh-CN" w:bidi="ar-SA"/>
        </w:rPr>
        <w:t xml:space="preserve">沭阳县台州北路43号第二汽车运输公司四楼</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.7以下情形的质疑不予</w:t>
      </w:r>
      <w:r>
        <w:rPr>
          <w:rFonts w:hint="eastAsia" w:ascii="Times New Roman" w:hAnsi="Times New Roman" w:cs="仿宋"/>
          <w:b w:val="0"/>
          <w:color w:val="auto"/>
          <w:sz w:val="24"/>
          <w:szCs w:val="22"/>
          <w:highlight w:val="none"/>
          <w:lang w:val="en-US" w:eastAsia="zh-CN" w:bidi="ar-SA"/>
        </w:rPr>
        <w:t xml:space="preserve">受理：</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.7.1 内容不符合《政府采购质疑和投诉办法》第十二条规定的质疑。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.7.2 超出政府采购法定期限的质疑。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.7.3 以传真、电子邮件等方式递交的非原件形式的质疑。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.7.4 未参加投标活动的投标人或在投标活动中自身权益未受到损害的投标人所提出的质疑。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.7.5投标人组成联合体参加投标，联合体中任何一方或多方未按要求签字、盖章、加盖公章的质疑。</w:t>
      </w:r>
      <w:r/>
    </w:p>
    <w:p>
      <w:pPr>
        <w:pStyle w:val="1370"/>
        <w:rPr>
          <w:rFonts w:hint="eastAsia" w:ascii="Times New Roman" w:hAnsi="Times New Roman" w:eastAsia="宋体" w:cs="仿宋"/>
          <w:b w:val="0"/>
          <w:color w:val="auto"/>
          <w:sz w:val="24"/>
          <w:szCs w:val="22"/>
          <w:highlight w:val="none"/>
          <w:lang w:val="en-US" w:eastAsia="zh-CN" w:bidi="ar-SA"/>
        </w:rPr>
      </w:pPr>
      <w:r>
        <w:rPr>
          <w:rFonts w:hint="eastAsia" w:ascii="Times New Roman" w:hAnsi="Times New Roman" w:cs="仿宋"/>
          <w:b w:val="0"/>
          <w:color w:val="auto"/>
          <w:sz w:val="24"/>
          <w:szCs w:val="22"/>
          <w:highlight w:val="none"/>
          <w:lang w:val="en-US" w:eastAsia="zh-CN" w:bidi="ar-SA"/>
        </w:rPr>
        <w:t xml:space="preserve">28</w:t>
      </w:r>
      <w:r>
        <w:rPr>
          <w:rFonts w:hint="eastAsia" w:ascii="Times New Roman" w:hAnsi="Times New Roman" w:eastAsia="宋体" w:cs="仿宋"/>
          <w:b w:val="0"/>
          <w:color w:val="auto"/>
          <w:sz w:val="24"/>
          <w:szCs w:val="22"/>
          <w:highlight w:val="non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hint="default" w:ascii="Times New Roman" w:hAnsi="Times New Roman" w:eastAsia="宋体" w:cs="仿宋"/>
          <w:b/>
          <w:color w:val="auto"/>
          <w:sz w:val="24"/>
          <w:highlight w:val="none"/>
        </w:rPr>
      </w:pPr>
      <w:r>
        <w:rPr>
          <w:rFonts w:hint="eastAsia" w:ascii="Times New Roman" w:hAnsi="Times New Roman" w:eastAsia="宋体" w:cs="仿宋"/>
          <w:b/>
          <w:color w:val="auto"/>
          <w:sz w:val="24"/>
          <w:highlight w:val="none"/>
        </w:rPr>
        <w:t xml:space="preserve">29、投诉</w:t>
      </w:r>
      <w:r/>
    </w:p>
    <w:p>
      <w:pPr>
        <w:ind w:firstLine="482"/>
        <w:spacing w:line="480" w:lineRule="exact"/>
        <w:rPr>
          <w:rFonts w:hint="default"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ascii="Times New Roman" w:hAnsi="Times New Roman" w:cs="仿宋"/>
          <w:color w:val="auto"/>
          <w:sz w:val="24"/>
        </w:rPr>
      </w:pPr>
      <w:r>
        <w:rPr>
          <w:rFonts w:ascii="Times New Roman" w:hAnsi="Times New Roman" w:cs="仿宋"/>
          <w:color w:val="auto"/>
          <w:sz w:val="24"/>
        </w:rPr>
      </w:r>
      <w:r/>
    </w:p>
    <w:p>
      <w:pPr>
        <w:ind w:firstLine="480"/>
        <w:spacing w:line="480" w:lineRule="exact"/>
        <w:rPr>
          <w:rFonts w:hint="eastAsia" w:ascii="Times New Roman" w:hAnsi="Times New Roman"/>
          <w:color w:val="auto"/>
          <w:sz w:val="24"/>
        </w:rPr>
      </w:pPr>
      <w:r>
        <w:rPr>
          <w:rFonts w:hint="eastAsia" w:ascii="Times New Roman" w:hAnsi="Times New Roman"/>
          <w:color w:val="auto"/>
          <w:sz w:val="24"/>
        </w:rPr>
      </w:r>
      <w:r/>
    </w:p>
    <w:p>
      <w:pPr>
        <w:rPr>
          <w:rFonts w:hint="eastAsia"/>
          <w:color w:val="auto"/>
        </w:rPr>
      </w:pPr>
      <w:r>
        <w:rPr>
          <w:color w:val="auto"/>
          <w:highlight w:val="white"/>
        </w:rPr>
        <w:br w:type="page" w:clear="all"/>
      </w:r>
      <w:bookmarkStart w:id="76" w:name="_Toc103930001"/>
      <w:r/>
      <w:r/>
    </w:p>
    <w:p>
      <w:pPr>
        <w:pStyle w:val="749"/>
        <w:jc w:val="center"/>
        <w:spacing w:before="200"/>
        <w:rPr>
          <w:rFonts w:ascii="Times New Roman" w:hAnsi="Times New Roman" w:eastAsia="黑体"/>
          <w:color w:val="auto"/>
          <w:sz w:val="44"/>
        </w:rPr>
      </w:pPr>
      <w:r/>
      <w:bookmarkStart w:id="77" w:name="_Toc17964"/>
      <w:r/>
      <w:bookmarkStart w:id="78" w:name="_Toc28543"/>
      <w:r>
        <w:rPr>
          <w:rFonts w:hint="eastAsia" w:ascii="Times New Roman" w:hAnsi="Times New Roman" w:eastAsia="黑体"/>
          <w:color w:val="auto"/>
          <w:sz w:val="44"/>
        </w:rPr>
        <w:t xml:space="preserve">第三章  </w:t>
      </w:r>
      <w:bookmarkEnd w:id="76"/>
      <w:r/>
      <w:bookmarkEnd w:id="77"/>
      <w:r>
        <w:rPr>
          <w:rFonts w:hint="eastAsia" w:ascii="Times New Roman" w:hAnsi="Times New Roman" w:eastAsia="黑体"/>
          <w:color w:val="auto"/>
          <w:sz w:val="44"/>
        </w:rPr>
        <w:t xml:space="preserve">评审方法</w:t>
      </w:r>
      <w:bookmarkEnd w:id="78"/>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资格审查人员按照下列指标对各供应商的资格进行审查，未通过审查的按无效处理，不参与评审。</w:t>
      </w:r>
      <w:r/>
    </w:p>
    <w:tbl>
      <w:tblPr>
        <w:tblStyle w:val="75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tabs>
                <w:tab w:val="left" w:pos="474" w:leader="none"/>
              </w:tabs>
              <w:rPr>
                <w:rFonts w:hint="eastAsia" w:ascii="Times New Roman" w:hAnsi="Times New Roman" w:cs="仿宋"/>
                <w:color w:val="auto"/>
                <w:sz w:val="24"/>
              </w:rPr>
            </w:pPr>
            <w:r>
              <w:rPr>
                <w:rFonts w:hint="eastAsia" w:ascii="Times New Roman" w:hAnsi="Times New Roman" w:cs="仿宋"/>
                <w:color w:val="auto"/>
                <w:sz w:val="24"/>
              </w:rPr>
              <w:t xml:space="preserve">响应声明及承诺函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both"/>
              <w:spacing w:line="480" w:lineRule="exact"/>
              <w:rPr>
                <w:rFonts w:hint="eastAsia" w:ascii="Times New Roman" w:hAnsi="Times New Roman" w:cs="仿宋"/>
                <w:color w:val="auto"/>
                <w:sz w:val="24"/>
                <w:lang w:val="en-US" w:eastAsia="zh-CN"/>
              </w:rPr>
            </w:pPr>
            <w:r>
              <w:rPr>
                <w:rFonts w:hint="eastAsia" w:ascii="Times New Roman" w:hAnsi="Times New Roman" w:cs="仿宋"/>
                <w:color w:val="auto"/>
                <w:sz w:val="24"/>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谈判小组对符合资格的供应商的响应文件进行符合性审查，未通过审查的按无效处理，不再参与评审。</w:t>
      </w:r>
      <w:r/>
    </w:p>
    <w:tbl>
      <w:tblPr>
        <w:tblStyle w:val="75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ind w:firstLine="480"/>
              <w:jc w:val="left"/>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符合谈判文件要求</w:t>
            </w:r>
            <w:r/>
          </w:p>
        </w:tc>
      </w:tr>
    </w:tbl>
    <w:p>
      <w:pPr>
        <w:ind w:firstLine="482"/>
        <w:jc w:val="left"/>
        <w:spacing w:line="480" w:lineRule="exact"/>
        <w:rPr>
          <w:rFonts w:ascii="Times New Roman" w:hAnsi="Times New Roman" w:cs="仿宋"/>
          <w:b/>
          <w:color w:val="auto"/>
          <w:sz w:val="24"/>
        </w:rPr>
      </w:pPr>
      <w:r>
        <w:rPr>
          <w:rFonts w:hint="eastAsia" w:ascii="Times New Roman" w:hAnsi="Times New Roman" w:cs="仿宋"/>
          <w:color w:val="auto"/>
          <w:sz w:val="24"/>
        </w:rPr>
        <w:t xml:space="preserve">三</w:t>
      </w:r>
      <w:r>
        <w:rPr>
          <w:rFonts w:ascii="Times New Roman" w:hAnsi="Times New Roman" w:cs="仿宋"/>
          <w:color w:val="auto"/>
          <w:sz w:val="24"/>
        </w:rPr>
        <w:t xml:space="preserve">、</w:t>
      </w:r>
      <w:r>
        <w:rPr>
          <w:rFonts w:hint="eastAsia" w:ascii="Times New Roman" w:hAnsi="Times New Roman" w:cs="仿宋"/>
          <w:b/>
          <w:color w:val="auto"/>
          <w:sz w:val="24"/>
        </w:rPr>
        <w:t xml:space="preserve">评审方法</w:t>
      </w:r>
      <w:r/>
    </w:p>
    <w:p>
      <w:pPr>
        <w:ind w:firstLine="480"/>
        <w:jc w:val="left"/>
        <w:spacing w:line="480" w:lineRule="exact"/>
        <w:rPr>
          <w:rFonts w:hint="eastAsia" w:ascii="Times New Roman" w:hAnsi="Times New Roman"/>
          <w:color w:val="auto"/>
          <w:sz w:val="24"/>
        </w:rPr>
      </w:pPr>
      <w:r>
        <w:rPr>
          <w:rFonts w:hint="eastAsia" w:ascii="Times New Roman" w:hAnsi="Times New Roman" w:cs="仿宋"/>
          <w:color w:val="auto"/>
          <w:sz w:val="24"/>
        </w:rPr>
        <w:t xml:space="preserve">谈判小组从质量和服务均能满足采购文件实质性响应要求的供应商中，按照最后报价由低到高的顺序提出3名以上成交候选</w:t>
      </w:r>
      <w:r>
        <w:rPr>
          <w:rFonts w:ascii="Times New Roman" w:hAnsi="Times New Roman"/>
          <w:color w:val="auto"/>
          <w:sz w:val="24"/>
        </w:rPr>
        <w:t xml:space="preserve">供应商</w:t>
      </w:r>
      <w:r>
        <w:rPr>
          <w:rFonts w:ascii="宋体" w:hAnsi="宋体" w:eastAsia="宋体" w:cs="宋体"/>
          <w:color w:val="000000"/>
          <w:sz w:val="24"/>
        </w:rPr>
        <w:t xml:space="preserve">（报价相同的，由采购人代表采用抽签方式确定中标人）</w:t>
      </w:r>
      <w:r>
        <w:rPr>
          <w:rFonts w:ascii="Times New Roman" w:hAnsi="Times New Roman"/>
          <w:color w:val="auto"/>
          <w:sz w:val="24"/>
        </w:rPr>
        <w:t xml:space="preserve">，</w:t>
      </w:r>
      <w:r>
        <w:rPr>
          <w:rFonts w:hint="eastAsia" w:ascii="Times New Roman" w:hAnsi="Times New Roman"/>
          <w:color w:val="auto"/>
          <w:sz w:val="24"/>
        </w:rPr>
        <w:t xml:space="preserve">并编写评审报告。</w:t>
      </w:r>
      <w:r/>
    </w:p>
    <w:p>
      <w:pPr>
        <w:ind w:firstLine="482"/>
        <w:jc w:val="left"/>
        <w:spacing w:line="480" w:lineRule="exact"/>
        <w:rPr>
          <w:rFonts w:hint="eastAsia" w:ascii="Times New Roman" w:hAnsi="Times New Roman" w:eastAsia="宋体" w:cs="仿宋"/>
          <w:color w:val="000000" w:themeColor="text1"/>
          <w:sz w:val="24"/>
          <w:highlight w:val="white"/>
          <w14:textFill>
            <w14:solidFill>
              <w14:schemeClr w14:val="tx1"/>
            </w14:solidFill>
          </w14:textFill>
        </w:rPr>
      </w:pPr>
      <w:r/>
      <w:bookmarkStart w:id="79" w:name="EB778e78ad6a574915bf5db0d45072b622"/>
      <w:r>
        <w:rPr>
          <w:rFonts w:hint="eastAsia" w:ascii="Times New Roman" w:hAnsi="Times New Roman" w:eastAsia="宋体"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0"/>
        <w:jc w:val="left"/>
        <w:spacing w:line="500" w:lineRule="exact"/>
        <w:rPr>
          <w:rFonts w:ascii="Times New Roman" w:hAnsi="Times New Roman" w:cs="仿宋"/>
          <w:color w:val="auto"/>
          <w:sz w:val="24"/>
        </w:rPr>
      </w:pPr>
      <w:r>
        <w:rPr>
          <w:rFonts w:hint="eastAsia"/>
          <w:color w:val="auto"/>
          <w:sz w:val="20"/>
          <w:highlight w:val="white"/>
        </w:rPr>
        <w:t xml:space="preserve"> </w:t>
      </w:r>
      <w:bookmarkEnd w:id="79"/>
      <w:r/>
      <w:bookmarkStart w:id="80" w:name="EBbe8e5e62b4044c2f9cd821bf3ca0a2f8"/>
      <w:r>
        <w:rPr>
          <w:rFonts w:hint="eastAsia"/>
          <w:color w:val="auto"/>
          <w:sz w:val="20"/>
          <w:highlight w:val="white"/>
        </w:rPr>
        <w:t xml:space="preserve"> </w:t>
      </w:r>
      <w:bookmarkEnd w:id="80"/>
      <w:r/>
      <w:r/>
    </w:p>
    <w:p>
      <w:pPr>
        <w:ind w:firstLine="480"/>
        <w:jc w:val="left"/>
        <w:spacing w:line="500" w:lineRule="exact"/>
        <w:rPr>
          <w:rFonts w:ascii="Times New Roman" w:hAnsi="Times New Roman" w:cs="仿宋"/>
          <w:color w:val="auto"/>
          <w:sz w:val="24"/>
        </w:rPr>
      </w:pPr>
      <w:r/>
      <w:bookmarkStart w:id="81" w:name="EB980478b543b84b2cb6c7d395f8f5c697"/>
      <w:r>
        <w:rPr>
          <w:rFonts w:hint="eastAsia" w:ascii="Times New Roman" w:hAnsi="Times New Roman" w:cs="仿宋"/>
          <w:color w:val="auto"/>
          <w:sz w:val="24"/>
        </w:rPr>
        <w:t xml:space="preserve"> </w:t>
      </w:r>
      <w:bookmarkEnd w:id="81"/>
      <w:r/>
      <w:r/>
    </w:p>
    <w:p>
      <w:pPr>
        <w:jc w:val="left"/>
        <w:spacing w:line="500" w:lineRule="exact"/>
        <w:rPr>
          <w:rFonts w:ascii="Times New Roman" w:hAnsi="Times New Roman" w:cs="仿宋"/>
          <w:color w:val="auto"/>
          <w:sz w:val="24"/>
        </w:rPr>
      </w:pPr>
      <w:r>
        <w:rPr>
          <w:rFonts w:ascii="Times New Roman" w:hAnsi="Times New Roman" w:cs="仿宋"/>
          <w:color w:val="auto"/>
          <w:sz w:val="24"/>
        </w:rPr>
      </w:r>
      <w:r/>
    </w:p>
    <w:p>
      <w:pPr>
        <w:pStyle w:val="749"/>
        <w:jc w:val="center"/>
        <w:rPr>
          <w:rFonts w:hint="eastAsia" w:ascii="黑体" w:hAnsi="黑体" w:eastAsia="黑体" w:cs="黑体"/>
          <w:color w:val="auto"/>
        </w:rPr>
      </w:pPr>
      <w:r/>
      <w:bookmarkStart w:id="82" w:name="_Toc22910"/>
      <w:r/>
      <w:bookmarkStart w:id="83" w:name="_Toc31419"/>
      <w:r/>
      <w:bookmarkStart w:id="84" w:name="_Toc103930002"/>
      <w:r>
        <w:rPr>
          <w:rFonts w:hint="eastAsia" w:ascii="黑体" w:hAnsi="黑体" w:eastAsia="黑体" w:cs="黑体"/>
          <w:color w:val="auto"/>
        </w:rPr>
        <w:t xml:space="preserve">第四章  采购需求</w:t>
      </w:r>
      <w:bookmarkEnd w:id="82"/>
      <w:r/>
      <w:bookmarkEnd w:id="83"/>
      <w:r/>
      <w:bookmarkEnd w:id="84"/>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5" w:name="_Toc4014"/>
      <w:r/>
      <w:bookmarkStart w:id="86" w:name="_Toc103930003"/>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沭阳县胡集镇敬老院改造项目</w:t>
      </w:r>
      <w:r>
        <w:rPr>
          <w:rFonts w:hint="eastAsia" w:ascii="宋体" w:hAnsi="宋体" w:eastAsia="宋体" w:cs="Times New Roman"/>
          <w:bCs/>
          <w:color w:val="auto"/>
          <w:sz w:val="24"/>
          <w:szCs w:val="24"/>
          <w:lang w:val="en-US" w:eastAsia="zh-CN" w:bidi="ar-SA"/>
        </w:rPr>
        <w:t xml:space="preserve">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签订合同后45日历天内完成施工</w:t>
      </w:r>
      <w:bookmarkStart w:id="108" w:name="_GoBack"/>
      <w:r/>
      <w:bookmarkEnd w:id="108"/>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付款：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cs="Times New Roman"/>
          <w:bCs/>
          <w:color w:val="ff0000"/>
          <w:sz w:val="24"/>
          <w:szCs w:val="24"/>
          <w:lang w:val="en-US" w:eastAsia="zh-CN" w:bidi="ar-SA"/>
        </w:rPr>
        <w:t xml:space="preserve">   </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371"/>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w:t>
      </w:r>
      <w:r>
        <w:rPr>
          <w:rFonts w:hint="eastAsia" w:ascii="宋体" w:hAnsi="宋体" w:cs="Times New Roman"/>
          <w:bCs/>
          <w:color w:val="auto"/>
          <w:sz w:val="24"/>
          <w:szCs w:val="24"/>
          <w:lang w:val="en-US" w:eastAsia="zh-CN" w:bidi="ar-SA"/>
        </w:rPr>
        <w:t xml:space="preserve">、新</w:t>
      </w:r>
      <w:r>
        <w:rPr>
          <w:rFonts w:hint="eastAsia" w:ascii="宋体" w:hAnsi="宋体" w:eastAsia="宋体" w:cs="Times New Roman"/>
          <w:bCs/>
          <w:color w:val="auto"/>
          <w:sz w:val="24"/>
          <w:szCs w:val="24"/>
          <w:lang w:val="en-US" w:eastAsia="zh-CN" w:bidi="ar-SA"/>
        </w:rPr>
        <w:t xml:space="preserve">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69"/>
          <w:rFonts w:hint="eastAsia" w:ascii="方正仿宋_GB2312" w:hAnsi="方正仿宋_GB2312" w:eastAsia="方正仿宋_GB2312" w:cs="方正仿宋_GB2312"/>
          <w:b/>
          <w:bCs/>
          <w:sz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369"/>
          <w:rFonts w:hint="eastAsia" w:ascii="方正仿宋_GB2312" w:hAnsi="方正仿宋_GB2312" w:eastAsia="方正仿宋_GB2312" w:cs="方正仿宋_GB2312"/>
          <w:b/>
          <w:bCs/>
          <w:sz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Style w:val="1369"/>
          <w:rFonts w:hint="default" w:ascii="方正仿宋_GB2312" w:hAnsi="方正仿宋_GB2312" w:eastAsia="方正仿宋_GB2312" w:cs="方正仿宋_GB2312"/>
          <w:b/>
          <w:bCs/>
          <w:sz w:val="24"/>
        </w:rPr>
      </w:pPr>
      <w:r>
        <w:rPr>
          <w:rStyle w:val="1369"/>
          <w:rFonts w:hint="eastAsia" w:ascii="方正仿宋_GB2312" w:hAnsi="方正仿宋_GB2312" w:eastAsia="方正仿宋_GB2312" w:cs="方正仿宋_GB2312"/>
          <w:b/>
          <w:bCs/>
          <w:sz w:val="24"/>
          <w:lang w:val="en-US"/>
        </w:rPr>
        <w:t xml:space="preserve">六、</w:t>
      </w:r>
      <w:r>
        <w:rPr>
          <w:rStyle w:val="1369"/>
          <w:rFonts w:hint="eastAsia" w:ascii="方正仿宋_GB2312" w:hAnsi="方正仿宋_GB2312" w:eastAsia="方正仿宋_GB2312" w:cs="方正仿宋_GB2312"/>
          <w:b/>
          <w:bCs/>
          <w:sz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Style w:val="1369"/>
          <w:rFonts w:hint="default" w:ascii="方正仿宋_GB2312" w:hAnsi="方正仿宋_GB2312" w:eastAsia="方正仿宋_GB2312" w:cs="方正仿宋_GB2312"/>
          <w:b/>
          <w:bCs/>
          <w:sz w:val="24"/>
        </w:rPr>
      </w:pPr>
      <w:r>
        <w:rPr>
          <w:rStyle w:val="1369"/>
          <w:rFonts w:hint="eastAsia" w:ascii="方正仿宋_GB2312" w:hAnsi="方正仿宋_GB2312" w:eastAsia="方正仿宋_GB2312" w:cs="方正仿宋_GB2312"/>
          <w:b/>
          <w:bCs/>
          <w:sz w:val="24"/>
          <w:lang w:val="en-US"/>
        </w:rPr>
        <w:t xml:space="preserve">七、</w:t>
      </w:r>
      <w:r>
        <w:rPr>
          <w:rStyle w:val="1369"/>
          <w:rFonts w:hint="eastAsia" w:ascii="方正仿宋_GB2312" w:hAnsi="方正仿宋_GB2312" w:eastAsia="方正仿宋_GB2312" w:cs="方正仿宋_GB2312"/>
          <w:b/>
          <w:bCs/>
          <w:sz w:val="24"/>
        </w:rPr>
        <w:t xml:space="preserve">其他</w:t>
      </w:r>
      <w:r/>
    </w:p>
    <w:p>
      <w:pPr>
        <w:ind w:firstLine="480"/>
        <w:spacing w:line="400" w:lineRule="exact"/>
        <w:rPr>
          <w:rFonts w:hint="eastAsia" w:ascii="宋体" w:hAnsi="宋体" w:eastAsia="宋体" w:cs="Times New Roman"/>
          <w:color w:val="auto"/>
          <w:sz w:val="24"/>
          <w:szCs w:val="24"/>
          <w:highlight w:val="none"/>
        </w:rPr>
      </w:pPr>
      <w:r>
        <w:rPr>
          <w:rStyle w:val="1372"/>
          <w:rFonts w:hint="eastAsia" w:ascii="宋体" w:hAnsi="宋体"/>
          <w:i/>
          <w:iCs/>
          <w:sz w:val="24"/>
          <w:szCs w:val="22"/>
        </w:rPr>
        <w:t xml:space="preserve">工程量清单详见附件。</w:t>
      </w:r>
      <w:r/>
    </w:p>
    <w:p>
      <w:pPr>
        <w:spacing w:line="480" w:lineRule="exact"/>
        <w:rPr>
          <w:rFonts w:hint="eastAsia" w:ascii="宋体" w:hAnsi="宋体"/>
          <w:b/>
          <w:bCs/>
          <w:color w:val="auto"/>
          <w:sz w:val="24"/>
          <w:szCs w:val="24"/>
        </w:rPr>
      </w:pPr>
      <w:r>
        <w:rPr>
          <w:rFonts w:hint="eastAsia" w:ascii="宋体" w:hAnsi="宋体"/>
          <w:b/>
          <w:bCs/>
          <w:color w:val="auto"/>
          <w:sz w:val="24"/>
          <w:szCs w:val="24"/>
        </w:rPr>
      </w:r>
      <w:r/>
    </w:p>
    <w:p>
      <w:pPr>
        <w:ind w:firstLine="480"/>
        <w:spacing w:line="480" w:lineRule="exact"/>
        <w:rPr>
          <w:rFonts w:hint="eastAsia" w:ascii="宋体" w:hAnsi="宋体"/>
          <w:color w:val="auto"/>
          <w:sz w:val="24"/>
          <w:szCs w:val="24"/>
        </w:rPr>
      </w:pPr>
      <w:r>
        <w:rPr>
          <w:rFonts w:hint="eastAsia" w:ascii="宋体" w:hAnsi="宋体"/>
          <w:color w:val="auto"/>
          <w:sz w:val="24"/>
          <w:szCs w:val="24"/>
        </w:rPr>
      </w:r>
      <w:r/>
    </w:p>
    <w:p>
      <w:pPr>
        <w:rPr>
          <w:rFonts w:hint="eastAsia" w:ascii="黑体" w:hAnsi="黑体" w:eastAsia="黑体" w:cs="黑体"/>
          <w:color w:val="auto"/>
        </w:rPr>
      </w:pPr>
      <w:r>
        <w:rPr>
          <w:rFonts w:hint="eastAsia" w:ascii="黑体" w:hAnsi="黑体" w:eastAsia="黑体" w:cs="黑体"/>
          <w:color w:val="auto"/>
        </w:rPr>
        <w:br w:type="page" w:clear="all"/>
      </w:r>
      <w:bookmarkEnd w:id="85"/>
      <w:r/>
      <w:bookmarkEnd w:id="86"/>
      <w:r/>
      <w:r/>
    </w:p>
    <w:p>
      <w:pPr>
        <w:ind w:firstLine="1767"/>
        <w:keepNext/>
        <w:rPr>
          <w:rFonts w:hint="eastAsia" w:ascii="Times New Roman" w:hAnsi="Times New Roman" w:eastAsia="宋体" w:cs="Times New Roman"/>
          <w:b/>
          <w:color w:val="auto"/>
          <w:sz w:val="44"/>
          <w:szCs w:val="44"/>
          <w:highlight w:val="none"/>
        </w:rPr>
        <w:outlineLvl w:val="0"/>
      </w:pPr>
      <w:r/>
      <w:bookmarkStart w:id="87" w:name="_Toc16609"/>
      <w:r/>
      <w:bookmarkStart w:id="88" w:name="_Toc103930004"/>
      <w:r>
        <w:rPr>
          <w:rFonts w:hint="eastAsia" w:ascii="Times New Roman" w:hAnsi="Times New Roman" w:eastAsia="宋体" w:cs="Times New Roman"/>
          <w:b/>
          <w:color w:val="auto"/>
          <w:sz w:val="44"/>
          <w:szCs w:val="44"/>
          <w:highlight w:val="none"/>
        </w:rPr>
        <w:t xml:space="preserve">第五章 </w:t>
      </w:r>
      <w:r>
        <w:rPr>
          <w:rFonts w:hint="eastAsia" w:ascii="宋体" w:hAnsi="宋体" w:eastAsia="宋体" w:cs="宋体"/>
          <w:sz w:val="40"/>
          <w:szCs w:val="40"/>
        </w:rPr>
        <w:t xml:space="preserve">  </w:t>
      </w:r>
      <w:r>
        <w:rPr>
          <w:rFonts w:hint="eastAsia" w:ascii="Times New Roman" w:hAnsi="Times New Roman" w:eastAsia="宋体" w:cs="Times New Roman"/>
          <w:b/>
          <w:color w:val="auto"/>
          <w:sz w:val="44"/>
          <w:szCs w:val="44"/>
          <w:highlight w:val="none"/>
        </w:rPr>
        <w:t xml:space="preserve">合同文本（草案）</w:t>
      </w:r>
      <w:r/>
    </w:p>
    <w:p>
      <w:pPr>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hint="eastAsia" w:ascii="宋体" w:hAnsi="宋体" w:eastAsia="Times New Roman" w:cs="Calibri"/>
          <w:bCs/>
          <w:sz w:val="36"/>
          <w:szCs w:val="36"/>
        </w:rPr>
        <w:t xml:space="preserve">（GF—2017—0201）</w:t>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280"/>
        <w:jc w:val="center"/>
        <w:rPr>
          <w:rFonts w:ascii="宋体" w:hAnsi="宋体" w:eastAsia="Times New Roman" w:cs="方正小标宋_GBK"/>
          <w:sz w:val="64"/>
          <w:szCs w:val="64"/>
        </w:rPr>
      </w:pPr>
      <w:r>
        <w:rPr>
          <w:rFonts w:hint="eastAsia" w:ascii="宋体" w:hAnsi="宋体" w:eastAsia="Times New Roman" w:cs="方正小标宋_GBK"/>
          <w:sz w:val="64"/>
          <w:szCs w:val="64"/>
        </w:rPr>
        <w:t xml:space="preserve">建设工程施工合同</w:t>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jc w:val="center"/>
        <w:spacing w:line="800" w:lineRule="exact"/>
        <w:rPr>
          <w:rFonts w:ascii="宋体" w:hAnsi="宋体" w:eastAsia="Times New Roman" w:cs="方正小标宋_GBK"/>
          <w:sz w:val="32"/>
          <w:szCs w:val="32"/>
        </w:rPr>
      </w:pPr>
      <w:r>
        <w:rPr>
          <w:rFonts w:hint="eastAsia" w:ascii="宋体" w:hAnsi="宋体" w:eastAsia="Times New Roman" w:cs="方正小标宋_GBK"/>
          <w:sz w:val="32"/>
          <w:szCs w:val="32"/>
        </w:rPr>
        <w:t xml:space="preserve">住房和城乡建设部</w:t>
      </w:r>
      <w:r/>
    </w:p>
    <w:p>
      <w:pPr>
        <w:jc w:val="center"/>
        <w:spacing w:line="800" w:lineRule="exact"/>
        <w:rPr>
          <w:rFonts w:ascii="宋体" w:hAnsi="宋体" w:eastAsia="Times New Roman" w:cs="方正小标宋_GBK"/>
          <w:sz w:val="32"/>
          <w:szCs w:val="32"/>
        </w:rPr>
      </w:pPr>
      <w:r>
        <w:rPr>
          <w:rFonts w:hint="eastAsia" w:ascii="宋体" w:hAnsi="宋体" w:eastAsia="宋体" w:cs="宋体"/>
          <w:color w:val="000000"/>
          <w:sz w:val="31"/>
          <w:szCs w:val="31"/>
          <w:lang w:val="en-US" w:eastAsia="zh-CN" w:bidi="ar"/>
        </w:rPr>
        <w:t xml:space="preserve">国家市场监督管理总局</w:t>
      </w:r>
      <w:r>
        <w:rPr>
          <w:rFonts w:ascii="Calibri" w:hAnsi="Calibri" w:eastAsia="Times New Roman" w:cs="Calibri"/>
          <w:sz w:val="24"/>
          <w:szCs w:val="24"/>
        </w:rPr>
        <mc:AlternateContent>
          <mc:Choice Requires="wpg">
            <w:drawing>
              <wp:inline xmlns:wp="http://schemas.openxmlformats.org/drawingml/2006/wordprocessingDrawing" distT="0" distB="0" distL="0" distR="0">
                <wp:extent cx="676275" cy="447675"/>
                <wp:effectExtent l="0" t="0" r="9525" b="9525"/>
                <wp:docPr id="3" name="图片 6" descr="C:\Users\User\AppData\Local\Temp\ksohtml\wps434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C:\Users\User\AppData\Local\Temp\ksohtml\wps434C.tmp.png"/>
                        <pic:cNvPicPr>
                          <a:picLocks noChangeAspect="1"/>
                        </pic:cNvPicPr>
                        <pic:nvPr/>
                      </pic:nvPicPr>
                      <pic:blipFill>
                        <a:blip r:embed="rId15"/>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3.2pt;height:35.2pt;mso-wrap-distance-left:0.0pt;mso-wrap-distance-top:0.0pt;mso-wrap-distance-right:0.0pt;mso-wrap-distance-bottom:0.0pt;" stroked="f">
                <v:path textboxrect="0,0,0,0"/>
                <v:imagedata r:id="rId15" o:title=""/>
              </v:shape>
            </w:pict>
          </mc:Fallback>
        </mc:AlternateContent>
      </w:r>
      <w:r/>
    </w:p>
    <w:p>
      <w:pPr>
        <w:ind w:right="-210"/>
        <w:jc w:val="center"/>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jc w:val="center"/>
        <w:spacing w:line="600" w:lineRule="exact"/>
        <w:rPr>
          <w:rFonts w:ascii="方正小标宋_GBK" w:hAnsi="方正小标宋_GBK" w:eastAsia="Times New Roman" w:cs="Calibri"/>
          <w:sz w:val="30"/>
          <w:szCs w:val="30"/>
        </w:rPr>
      </w:pPr>
      <w:r>
        <w:rPr>
          <w:rFonts w:ascii="方正小标宋_GBK" w:hAnsi="方正小标宋_GBK" w:eastAsia="Times New Roman" w:cs="Calibri"/>
          <w:sz w:val="30"/>
          <w:szCs w:val="30"/>
        </w:rPr>
      </w:r>
      <w:r/>
    </w:p>
    <w:p>
      <w:pPr>
        <w:ind w:right="-210"/>
        <w:jc w:val="center"/>
        <w:spacing w:line="600" w:lineRule="exact"/>
        <w:rPr>
          <w:rFonts w:ascii="Times New Roman" w:hAnsi="Times New Roman" w:eastAsia="方正小标宋_GBK" w:cs="Calibri"/>
          <w:color w:val="000000"/>
          <w:sz w:val="30"/>
          <w:szCs w:val="30"/>
        </w:rPr>
      </w:pPr>
      <w:r>
        <w:rPr>
          <w:rFonts w:ascii="方正小标宋_GBK" w:hAnsi="方正小标宋_GBK" w:eastAsia="Times New Roman" w:cs="Calibri"/>
          <w:sz w:val="30"/>
          <w:szCs w:val="30"/>
        </w:rPr>
        <w:t xml:space="preserve">第一部分合同协议书</w:t>
      </w:r>
      <w:r/>
    </w:p>
    <w:p>
      <w:pPr>
        <w:ind w:left="-210" w:right="-210"/>
        <w:spacing w:line="200" w:lineRule="exact"/>
        <w:rPr>
          <w:rFonts w:ascii="Times New Roman" w:hAnsi="Times New Roman" w:eastAsia="方正仿宋_GBK" w:cs="Calibri"/>
          <w:b/>
          <w:color w:val="000000"/>
          <w:sz w:val="24"/>
          <w:szCs w:val="24"/>
        </w:rPr>
      </w:pPr>
      <w:r>
        <w:rPr>
          <w:rFonts w:ascii="Times New Roman" w:hAnsi="Times New Roman" w:eastAsia="方正仿宋_GBK" w:cs="Calibri"/>
          <w:b/>
          <w:color w:val="000000"/>
          <w:sz w:val="24"/>
          <w:szCs w:val="24"/>
        </w:rPr>
      </w:r>
      <w:r/>
    </w:p>
    <w:p>
      <w:pPr>
        <w:ind w:left="-420" w:right="-420" w:firstLine="420"/>
        <w:jc w:val="left"/>
        <w:spacing w:line="300" w:lineRule="exact"/>
        <w:rPr>
          <w:rFonts w:ascii="宋体" w:hAnsi="Calibri" w:eastAsia="Times New Roman" w:cs="Calibri"/>
          <w:color w:val="ff0000"/>
          <w:szCs w:val="21"/>
        </w:rPr>
      </w:pPr>
      <w:r>
        <w:rPr>
          <w:rFonts w:hint="eastAsia" w:ascii="宋体" w:hAnsi="宋体" w:eastAsia="Times New Roman" w:cs="Calibri"/>
          <w:szCs w:val="21"/>
        </w:rPr>
        <w:t xml:space="preserve">合同验证码：</w:t>
      </w:r>
      <w:r/>
    </w:p>
    <w:p>
      <w:pPr>
        <w:ind w:left="-420" w:right="-420" w:firstLine="420"/>
        <w:jc w:val="left"/>
        <w:spacing w:line="300" w:lineRule="exact"/>
        <w:rPr>
          <w:rFonts w:ascii="宋体" w:hAnsi="Calibri" w:eastAsia="Times New Roman" w:cs="Calibri"/>
          <w:szCs w:val="21"/>
          <w:u w:val="single"/>
        </w:rPr>
      </w:pPr>
      <w:r>
        <w:rPr>
          <w:rFonts w:hint="eastAsia" w:ascii="宋体" w:hAnsi="宋体" w:eastAsia="Times New Roman" w:cs="Calibri"/>
          <w:szCs w:val="21"/>
        </w:rPr>
        <w:t xml:space="preserve">发包人（全称）：</w:t>
      </w:r>
      <w:r>
        <w:rPr>
          <w:rFonts w:hint="eastAsia" w:ascii="宋体" w:hAnsi="宋体" w:cs="Calibri"/>
          <w:szCs w:val="21"/>
          <w:u w:val="single"/>
          <w:lang w:eastAsia="zh-CN"/>
        </w:rPr>
        <w:t xml:space="preserve">沭阳县胡集镇人民政府</w:t>
      </w:r>
      <w:r>
        <w:rPr>
          <w:rFonts w:hint="eastAsia" w:ascii="宋体" w:hAnsi="宋体" w:eastAsia="Times New Roman"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承包人（全称）：</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根据《中华人民共和国民法典》、《中华人民共和国建筑法》及有关法律规定，遵循平等、自愿、公平和诚实信用的原则，双方就</w:t>
      </w:r>
      <w:r>
        <w:rPr>
          <w:rFonts w:hint="eastAsia" w:ascii="宋体" w:hAnsi="宋体" w:cs="Calibri"/>
          <w:szCs w:val="21"/>
          <w:u w:val="single"/>
          <w:lang w:eastAsia="zh-CN"/>
        </w:rPr>
        <w:t xml:space="preserve">沭阳县胡集镇敬老院改造项目</w:t>
      </w:r>
      <w:r>
        <w:rPr>
          <w:rFonts w:hint="eastAsia" w:ascii="宋体" w:hAnsi="宋体" w:eastAsia="Times New Roman" w:cs="Calibri"/>
          <w:szCs w:val="21"/>
        </w:rPr>
        <w:t xml:space="preserve">施工及有关事项协商一致，共同达成如下协议：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一、工程概况</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bCs/>
          <w:szCs w:val="21"/>
        </w:rPr>
        <w:t xml:space="preserve">1.工程名称</w:t>
      </w:r>
      <w:r>
        <w:rPr>
          <w:rFonts w:hint="eastAsia" w:ascii="宋体" w:hAnsi="宋体" w:eastAsia="Times New Roman" w:cs="Calibri"/>
          <w:szCs w:val="21"/>
        </w:rPr>
        <w:t xml:space="preserve">：</w:t>
      </w:r>
      <w:r>
        <w:rPr>
          <w:rFonts w:hint="eastAsia" w:ascii="宋体" w:hAnsi="宋体" w:cs="Calibri"/>
          <w:szCs w:val="21"/>
          <w:u w:val="single"/>
          <w:lang w:eastAsia="zh-CN"/>
        </w:rPr>
        <w:t xml:space="preserve">沭阳县胡集镇敬老院改造项目</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2.工程地点：</w:t>
      </w:r>
      <w:r>
        <w:rPr>
          <w:rFonts w:hint="eastAsia" w:ascii="宋体" w:hAnsi="宋体" w:cs="Calibri"/>
          <w:szCs w:val="21"/>
          <w:u w:val="single"/>
          <w:lang w:eastAsia="zh-CN"/>
        </w:rPr>
        <w:t xml:space="preserve">沭阳县胡集镇胡塘路</w:t>
      </w:r>
      <w:r>
        <w:rPr>
          <w:rFonts w:hint="eastAsia" w:ascii="宋体" w:hAnsi="宋体" w:eastAsia="Times New Roman" w:cs="Calibri"/>
          <w:szCs w:val="21"/>
          <w:u w:val="single"/>
        </w:rPr>
        <w:t xml:space="preserve">               </w:t>
      </w:r>
      <w:r>
        <w:rPr>
          <w:rFonts w:hint="eastAsia" w:ascii="宋体" w:hAnsi="宋体" w:eastAsia="宋体"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3.工程立项批准文号：</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4.资金来源：</w:t>
      </w:r>
      <w:r>
        <w:rPr>
          <w:rFonts w:hint="eastAsia" w:ascii="宋体" w:hAnsi="宋体" w:eastAsia="Times New Roman" w:cs="Calibri"/>
          <w:szCs w:val="21"/>
          <w:u w:val="single"/>
        </w:rPr>
        <w:t xml:space="preserve">上级专项</w:t>
      </w:r>
      <w:r>
        <w:rPr>
          <w:rFonts w:hint="eastAsia" w:ascii="宋体" w:hAnsi="宋体" w:eastAsia="宋体" w:cs="Calibri"/>
          <w:szCs w:val="21"/>
          <w:u w:val="single"/>
          <w:lang w:val="en-US" w:eastAsia="zh-CN"/>
        </w:rPr>
        <w:t xml:space="preserve">     </w:t>
      </w:r>
      <w:r>
        <w:rPr>
          <w:rFonts w:hint="eastAsia" w:ascii="宋体" w:hAnsi="宋体" w:eastAsia="宋体" w:cs="Calibri"/>
          <w:szCs w:val="21"/>
          <w:u w:val="single"/>
        </w:rPr>
        <w:t xml:space="preserve">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hint="eastAsia" w:ascii="宋体" w:hAnsi="宋体" w:eastAsia="宋体" w:cs="Calibri"/>
          <w:szCs w:val="21"/>
          <w:u w:val="none"/>
          <w:lang w:val="en-US" w:eastAsia="zh-CN"/>
        </w:rPr>
      </w:pPr>
      <w:r>
        <w:rPr>
          <w:rFonts w:hint="eastAsia" w:ascii="宋体" w:hAnsi="宋体" w:eastAsia="Times New Roman" w:cs="Calibri"/>
          <w:szCs w:val="21"/>
        </w:rPr>
        <w:t xml:space="preserve">5.工程内容：</w:t>
      </w:r>
      <w:r>
        <w:rPr>
          <w:rFonts w:hint="eastAsia" w:ascii="宋体" w:hAnsi="宋体" w:eastAsia="宋体" w:cs="Calibri"/>
          <w:szCs w:val="21"/>
          <w:u w:val="single"/>
        </w:rPr>
        <w:t xml:space="preserve">详见工程量清单                        </w:t>
      </w:r>
      <w:r>
        <w:rPr>
          <w:rFonts w:hint="eastAsia" w:ascii="宋体" w:hAnsi="宋体" w:eastAsia="宋体" w:cs="Calibri"/>
          <w:szCs w:val="21"/>
          <w:u w:val="none"/>
          <w:lang w:val="en-US" w:eastAsia="zh-CN"/>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群体工程应附《承包人承揽工程项目一览表》（附件1）。</w:t>
      </w:r>
      <w:r/>
    </w:p>
    <w:p>
      <w:pPr>
        <w:ind w:left="-420" w:right="-420" w:firstLine="420"/>
        <w:spacing w:line="300" w:lineRule="exact"/>
        <w:rPr>
          <w:rFonts w:hint="eastAsia" w:ascii="宋体" w:hAnsi="宋体" w:eastAsia="宋体" w:cs="Calibri"/>
          <w:szCs w:val="21"/>
          <w:lang w:eastAsia="zh-CN"/>
        </w:rPr>
      </w:pPr>
      <w:r>
        <w:rPr>
          <w:rFonts w:hint="eastAsia" w:ascii="宋体" w:hAnsi="宋体" w:eastAsia="Times New Roman" w:cs="Calibri"/>
          <w:szCs w:val="21"/>
        </w:rPr>
        <w:t xml:space="preserve">6.工程承包范围：</w:t>
      </w:r>
      <w:r>
        <w:rPr>
          <w:rFonts w:hint="eastAsia" w:ascii="宋体" w:hAnsi="宋体" w:cs="Calibri"/>
          <w:szCs w:val="21"/>
          <w:lang w:eastAsia="zh-CN"/>
        </w:rPr>
        <w:t xml:space="preserve">沭阳县胡集镇敬老院改造项目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二、合同工期</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计划开工日期：</w:t>
      </w:r>
      <w:r>
        <w:rPr>
          <w:rFonts w:hint="eastAsia" w:ascii="宋体" w:hAnsi="宋体" w:eastAsia="Times New Roman" w:cs="Calibri"/>
          <w:szCs w:val="21"/>
          <w:u w:val="single"/>
        </w:rPr>
        <w:t xml:space="preserve">202</w:t>
      </w:r>
      <w:r>
        <w:rPr>
          <w:rFonts w:hint="eastAsia" w:ascii="宋体" w:hAnsi="宋体" w:eastAsia="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计划竣工日期：</w:t>
      </w:r>
      <w:r>
        <w:rPr>
          <w:rFonts w:hint="eastAsia" w:ascii="宋体" w:hAnsi="宋体" w:eastAsia="Times New Roman" w:cs="Calibri"/>
          <w:szCs w:val="21"/>
          <w:u w:val="single"/>
        </w:rPr>
        <w:t xml:space="preserve">202</w:t>
      </w:r>
      <w:r>
        <w:rPr>
          <w:rFonts w:hint="eastAsia" w:ascii="宋体" w:hAnsi="宋体" w:eastAsia="宋体" w:cs="Calibri"/>
          <w:szCs w:val="21"/>
          <w:u w:val="single"/>
          <w:lang w:val="en-US" w:eastAsia="zh-CN"/>
        </w:rPr>
        <w:t xml:space="preserve">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工期总日历天数：</w:t>
      </w:r>
      <w:r>
        <w:rPr>
          <w:rFonts w:hint="eastAsia" w:ascii="宋体" w:hAnsi="宋体" w:eastAsia="宋体" w:cs="Calibri"/>
          <w:szCs w:val="21"/>
          <w:u w:val="single"/>
          <w:lang w:eastAsia="zh-CN"/>
        </w:rPr>
        <w:t xml:space="preserve">45日历天</w:t>
      </w:r>
      <w:r>
        <w:rPr>
          <w:rFonts w:hint="eastAsia" w:ascii="宋体" w:hAnsi="宋体" w:eastAsia="Times New Roman" w:cs="Calibri"/>
          <w:szCs w:val="21"/>
        </w:rPr>
        <w:t xml:space="preserve">。工期总日历天数与根据前述计划开竣工日期计算的工期天数不一致的，以工期总日历天数为准。</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三、质量标准</w:t>
      </w:r>
      <w:r/>
    </w:p>
    <w:p>
      <w:pPr>
        <w:ind w:left="-420" w:right="-420" w:firstLine="420"/>
        <w:spacing w:line="300" w:lineRule="exact"/>
        <w:rPr>
          <w:rFonts w:ascii="Times New Roman" w:hAnsi="Times New Roman" w:eastAsia="方正仿宋_GBK" w:cs="Calibri"/>
          <w:color w:val="000000"/>
          <w:szCs w:val="21"/>
        </w:rPr>
      </w:pPr>
      <w:r>
        <w:rPr>
          <w:rFonts w:hint="eastAsia" w:ascii="宋体" w:hAnsi="宋体" w:eastAsia="Times New Roman" w:cs="Calibri"/>
          <w:color w:val="000000"/>
          <w:szCs w:val="21"/>
        </w:rPr>
        <w:t xml:space="preserve">工程质量符合</w:t>
      </w:r>
      <w:r>
        <w:rPr>
          <w:rFonts w:hint="eastAsia" w:ascii="宋体" w:hAnsi="宋体" w:eastAsia="Times New Roman" w:cs="Calibri"/>
          <w:color w:val="000000"/>
          <w:szCs w:val="21"/>
          <w:u w:val="single"/>
        </w:rPr>
        <w:t xml:space="preserve">合格</w:t>
      </w:r>
      <w:r>
        <w:rPr>
          <w:rFonts w:hint="eastAsia" w:ascii="宋体" w:hAnsi="宋体" w:eastAsia="Times New Roman" w:cs="Calibri"/>
          <w:color w:val="000000"/>
          <w:szCs w:val="21"/>
        </w:rPr>
        <w:t xml:space="preserve">标准</w:t>
      </w:r>
      <w:r>
        <w:rPr>
          <w:rFonts w:ascii="方正仿宋_GBK" w:hAnsi="方正仿宋_GBK" w:eastAsia="Times New Roman" w:cs="Calibri"/>
          <w:color w:val="000000"/>
          <w:szCs w:val="21"/>
        </w:rPr>
        <w:t xml:space="preserve">。</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四、签约合同价与合同价格形式</w:t>
      </w:r>
      <w:r>
        <w:rPr>
          <w:rFonts w:ascii="Times New Roman" w:hAnsi="Times New Roman" w:eastAsia="方正黑体_GBK" w:cs="Calibri"/>
          <w:color w:val="000000"/>
          <w:szCs w:val="21"/>
        </w:rPr>
        <w:tab/>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1.签约合同价为：</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          </w:t>
      </w:r>
      <w:r>
        <w:rPr>
          <w:rFonts w:hint="eastAsia" w:ascii="宋体" w:hAnsi="宋体" w:eastAsia="Times New Roman" w:cs="Calibri"/>
          <w:szCs w:val="21"/>
          <w:u w:val="single"/>
        </w:rPr>
        <w:t xml:space="preserve">元)</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其中：</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（1）安全文明施工费：</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w:t>
      </w:r>
      <w:r>
        <w:rPr>
          <w:rFonts w:hint="eastAsia" w:ascii="宋体" w:hAnsi="宋体" w:eastAsia="Times New Roman" w:cs="Calibri"/>
          <w:szCs w:val="21"/>
          <w:u w:val="single"/>
        </w:rPr>
        <w:t xml:space="preserve">           元)</w:t>
      </w:r>
      <w:r/>
    </w:p>
    <w:p>
      <w:pPr>
        <w:numPr>
          <w:ilvl w:val="0"/>
          <w:numId w:val="0"/>
        </w:numPr>
        <w:ind w:right="-420"/>
        <w:spacing w:line="300" w:lineRule="exact"/>
        <w:tabs>
          <w:tab w:val="left" w:pos="312" w:leader="none"/>
        </w:tabs>
        <w:rPr>
          <w:rFonts w:ascii="宋体" w:hAnsi="Calibri" w:eastAsia="Times New Roman" w:cs="Calibri"/>
          <w:szCs w:val="21"/>
          <w:u w:val="single"/>
        </w:rPr>
      </w:pPr>
      <w:r>
        <w:rPr>
          <w:rFonts w:hint="eastAsia" w:ascii="宋体" w:hAnsi="宋体" w:eastAsia="宋体" w:cs="Calibri"/>
          <w:szCs w:val="21"/>
          <w:lang w:val="en-US" w:eastAsia="zh-CN"/>
        </w:rPr>
        <w:t xml:space="preserve">2.</w:t>
      </w:r>
      <w:r>
        <w:rPr>
          <w:rFonts w:hint="eastAsia" w:ascii="宋体" w:hAnsi="宋体" w:eastAsia="Times New Roman" w:cs="Calibri"/>
          <w:szCs w:val="21"/>
        </w:rPr>
        <w:t xml:space="preserve">合同价格形式：</w:t>
      </w:r>
      <w:r>
        <w:rPr>
          <w:rFonts w:hint="eastAsia" w:ascii="宋体" w:hAnsi="宋体" w:eastAsia="Times New Roman" w:cs="Calibri"/>
          <w:szCs w:val="21"/>
          <w:u w:val="single"/>
        </w:rPr>
        <w:t xml:space="preserve">固定单价合同</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五、项目经理</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承包人项目经理：</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六、合同文件构成</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本协议书与下列文件一起构成合同文件：</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Times New Roman" w:cs="Calibri"/>
          <w:color w:val="000000"/>
          <w:szCs w:val="21"/>
        </w:rPr>
        <w:t xml:space="preserve">。</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420" w:firstLine="420"/>
        <w:spacing w:line="300" w:lineRule="exact"/>
        <w:rPr>
          <w:rFonts w:ascii="方正黑体_GBK" w:hAnsi="方正黑体_GBK" w:eastAsia="Times New Roman" w:cs="Calibri"/>
          <w:bCs/>
          <w:color w:val="000000"/>
          <w:szCs w:val="21"/>
        </w:rPr>
      </w:pPr>
      <w:r>
        <w:rPr>
          <w:rFonts w:ascii="方正黑体_GBK" w:hAnsi="方正黑体_GBK" w:eastAsia="Times New Roman" w:cs="Calibri"/>
          <w:bCs/>
          <w:color w:val="000000"/>
          <w:szCs w:val="21"/>
        </w:rPr>
        <w:t xml:space="preserve">七、承诺</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1.发包人承诺筹集工程建设资金并按照合同约定的期限和方式支付合同价款。</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3.发包人和承包人通过招投标形式签订合同的，双方理解并承诺不再就同一工程另行签订与合同实质性内容相背离的协议。</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八、词语含义</w:t>
      </w:r>
      <w:r/>
    </w:p>
    <w:p>
      <w:pPr>
        <w:ind w:left="-420" w:right="-420" w:firstLine="420"/>
        <w:spacing w:line="300" w:lineRule="exact"/>
        <w:rPr>
          <w:rFonts w:ascii="Times New Roman" w:hAnsi="Times New Roman" w:eastAsia="方正黑体_GBK" w:cs="Calibri"/>
          <w:bCs/>
          <w:szCs w:val="21"/>
        </w:rPr>
      </w:pPr>
      <w:r>
        <w:rPr>
          <w:rFonts w:hint="eastAsia" w:ascii="宋体" w:hAnsi="宋体" w:eastAsia="Times New Roman" w:cs="Calibri"/>
          <w:bCs/>
          <w:color w:val="000000"/>
          <w:szCs w:val="21"/>
        </w:rPr>
        <w:t xml:space="preserve">本协议书中词语含义与第二部分通用合同条款中赋予的含义相同。</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九、签订时间</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本合同于</w:t>
      </w:r>
      <w:r>
        <w:rPr>
          <w:rFonts w:hint="eastAsia" w:ascii="宋体" w:hAnsi="宋体" w:eastAsia="Times New Roman" w:cs="Calibri"/>
          <w:bCs/>
          <w:szCs w:val="21"/>
          <w:u w:val="single"/>
        </w:rPr>
        <w:t xml:space="preserve">202</w:t>
      </w:r>
      <w:r>
        <w:rPr>
          <w:rFonts w:hint="eastAsia" w:ascii="宋体" w:hAnsi="宋体" w:eastAsia="宋体" w:cs="Calibri"/>
          <w:bCs/>
          <w:szCs w:val="21"/>
          <w:u w:val="single"/>
          <w:lang w:val="en-US" w:eastAsia="zh-CN"/>
        </w:rPr>
        <w:t xml:space="preserve">6</w:t>
      </w:r>
      <w:r>
        <w:rPr>
          <w:rFonts w:hint="eastAsia" w:ascii="宋体" w:hAnsi="宋体" w:eastAsia="Times New Roman" w:cs="Calibri"/>
          <w:bCs/>
          <w:szCs w:val="21"/>
          <w:u w:val="single"/>
        </w:rPr>
        <w:t xml:space="preserve">年    月    日</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十、签订地点</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本合同在</w:t>
      </w:r>
      <w:r>
        <w:rPr>
          <w:rFonts w:hint="eastAsia" w:ascii="宋体" w:hAnsi="宋体" w:eastAsia="Times New Roman" w:cs="Calibri"/>
          <w:bCs/>
          <w:szCs w:val="21"/>
          <w:u w:val="single"/>
        </w:rPr>
        <w:t xml:space="preserve"> </w:t>
      </w:r>
      <w:r>
        <w:rPr>
          <w:rFonts w:hint="eastAsia" w:ascii="宋体" w:hAnsi="宋体" w:cs="Calibri"/>
          <w:bCs/>
          <w:szCs w:val="21"/>
          <w:u w:val="single"/>
          <w:lang w:eastAsia="zh-CN"/>
        </w:rPr>
        <w:t xml:space="preserve">沭阳县胡集镇人民政府</w:t>
      </w:r>
      <w:r>
        <w:rPr>
          <w:rFonts w:hint="eastAsia" w:ascii="宋体" w:hAnsi="宋体" w:eastAsia="Times New Roman" w:cs="Calibri"/>
          <w:bCs/>
          <w:szCs w:val="21"/>
          <w:u w:val="single"/>
        </w:rPr>
        <w:t xml:space="preserve"> </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十一、补充协议</w:t>
      </w:r>
      <w:r/>
    </w:p>
    <w:p>
      <w:pPr>
        <w:ind w:left="-420" w:right="-420" w:firstLine="420"/>
        <w:spacing w:line="300" w:lineRule="exact"/>
        <w:rPr>
          <w:rFonts w:ascii="宋体" w:hAnsi="Calibri" w:eastAsia="Times New Roman" w:cs="Calibri"/>
          <w:b/>
          <w:bCs/>
          <w:color w:val="000000"/>
          <w:szCs w:val="21"/>
        </w:rPr>
      </w:pPr>
      <w:r>
        <w:rPr>
          <w:rFonts w:hint="eastAsia" w:ascii="宋体" w:hAnsi="宋体" w:eastAsia="Times New Roman" w:cs="Calibri"/>
          <w:bCs/>
          <w:color w:val="000000"/>
          <w:szCs w:val="21"/>
        </w:rPr>
        <w:t xml:space="preserve">合同未尽事宜，合同当事人另行签订补充协议，补充协议是合同的组成部分。</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十二、合同生效</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本合同自</w:t>
      </w:r>
      <w:r>
        <w:rPr>
          <w:rFonts w:hint="eastAsia" w:ascii="宋体" w:hAnsi="宋体" w:eastAsia="Times New Roman" w:cs="Calibri"/>
          <w:szCs w:val="21"/>
          <w:u w:val="single"/>
        </w:rPr>
        <w:t xml:space="preserve"> 签订之日起 </w:t>
      </w:r>
      <w:r>
        <w:rPr>
          <w:rFonts w:hint="eastAsia" w:ascii="宋体" w:hAnsi="宋体" w:eastAsia="Times New Roman" w:cs="Calibri"/>
          <w:szCs w:val="21"/>
        </w:rPr>
        <w:t xml:space="preserve">生效。</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十三、合同份数</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bCs/>
          <w:color w:val="000000"/>
          <w:szCs w:val="21"/>
        </w:rPr>
        <w:t xml:space="preserve">本合同一式</w:t>
      </w:r>
      <w:r>
        <w:rPr>
          <w:rFonts w:hint="eastAsia" w:ascii="宋体" w:hAnsi="宋体" w:eastAsia="宋体" w:cs="Calibri"/>
          <w:bCs/>
          <w:color w:val="000000"/>
          <w:szCs w:val="21"/>
          <w:u w:val="single"/>
        </w:rPr>
        <w:t xml:space="preserve">6</w:t>
      </w:r>
      <w:r>
        <w:rPr>
          <w:rFonts w:hint="eastAsia" w:ascii="宋体" w:hAnsi="宋体" w:eastAsia="Times New Roman" w:cs="Calibri"/>
          <w:bCs/>
          <w:color w:val="000000"/>
          <w:szCs w:val="21"/>
        </w:rPr>
        <w:t xml:space="preserve">份，均具有同等法律效力，发包人执</w:t>
      </w:r>
      <w:r>
        <w:rPr>
          <w:rFonts w:hint="eastAsia" w:ascii="宋体" w:hAnsi="宋体" w:eastAsia="Times New Roman" w:cs="Calibri"/>
          <w:bCs/>
          <w:color w:val="000000"/>
          <w:szCs w:val="21"/>
          <w:u w:val="single"/>
        </w:rPr>
        <w:t xml:space="preserve">3</w:t>
      </w:r>
      <w:r>
        <w:rPr>
          <w:rFonts w:hint="eastAsia" w:ascii="宋体" w:hAnsi="宋体" w:eastAsia="Times New Roman" w:cs="Calibri"/>
          <w:bCs/>
          <w:color w:val="000000"/>
          <w:szCs w:val="21"/>
        </w:rPr>
        <w:t xml:space="preserve">份，承包人执</w:t>
      </w:r>
      <w:r>
        <w:rPr>
          <w:rFonts w:hint="eastAsia" w:ascii="宋体" w:hAnsi="宋体" w:eastAsia="宋体" w:cs="Calibri"/>
          <w:bCs/>
          <w:color w:val="000000"/>
          <w:szCs w:val="21"/>
          <w:u w:val="single"/>
        </w:rPr>
        <w:t xml:space="preserve">2</w:t>
      </w:r>
      <w:r>
        <w:rPr>
          <w:rFonts w:hint="eastAsia" w:ascii="宋体" w:hAnsi="宋体" w:eastAsia="Times New Roman" w:cs="Calibri"/>
          <w:bCs/>
          <w:color w:val="000000"/>
          <w:szCs w:val="21"/>
        </w:rPr>
        <w:t xml:space="preserve">份，备案1份。</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发包人：  (公章)                         承包人：  (公章)</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（签字）                               （签字）</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组织机构代码：                          组织机构代码：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地  址：                                 地  址：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邮政编码：                             邮政编码：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                          法定代表人：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委托代理人：                          委托代理人：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  话：                              电  话：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传  真：                              传  真：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电子信箱：                            电子信箱：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开户银行：                            开户银行：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账  号：                              账  号：</w:t>
      </w:r>
      <w:r/>
    </w:p>
    <w:p>
      <w:pPr>
        <w:ind w:left="-420" w:right="-420" w:firstLine="420"/>
        <w:jc w:val="center"/>
        <w:spacing w:line="360" w:lineRule="exact"/>
        <w:rPr>
          <w:rFonts w:ascii="方正黑体_GBK" w:hAnsi="方正黑体_GBK" w:eastAsia="Times New Roman" w:cs="Calibri"/>
          <w:sz w:val="30"/>
          <w:szCs w:val="30"/>
        </w:rPr>
      </w:pPr>
      <w:r>
        <w:rPr>
          <w:rFonts w:hint="eastAsia" w:ascii="宋体" w:hAnsi="Calibri" w:eastAsia="Times New Roman" w:cs="Calibri"/>
          <w:szCs w:val="21"/>
        </w:rPr>
        <w:br w:type="page" w:clear="all"/>
      </w:r>
      <w:r>
        <w:rPr>
          <w:rFonts w:hint="eastAsia" w:ascii="宋体" w:hAnsi="宋体" w:eastAsia="Times New Roman" w:cs="Calibri"/>
          <w:sz w:val="30"/>
          <w:szCs w:val="30"/>
        </w:rPr>
        <w:t xml:space="preserve">第二部分</w:t>
      </w:r>
      <w:r>
        <w:rPr>
          <w:rFonts w:hint="eastAsia" w:ascii="方正黑体_GBK" w:hAnsi="方正黑体_GBK" w:eastAsia="Times New Roman" w:cs="Calibri"/>
          <w:sz w:val="30"/>
          <w:szCs w:val="30"/>
        </w:rPr>
        <w:t xml:space="preserve">通用合同条款</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2"/>
        <w:spacing w:line="300" w:lineRule="exact"/>
        <w:rPr>
          <w:rFonts w:ascii="宋体" w:hAnsi="Calibri" w:eastAsia="Times New Roman" w:cs="Calibri"/>
          <w:color w:val="000000"/>
          <w:szCs w:val="21"/>
        </w:rPr>
      </w:pPr>
      <w:r>
        <w:rPr>
          <w:rFonts w:hint="eastAsia" w:ascii="宋体" w:hAnsi="宋体" w:eastAsia="Times New Roman" w:cs="Calibri"/>
          <w:b/>
          <w:bCs/>
          <w:color w:val="000000"/>
          <w:szCs w:val="21"/>
        </w:rPr>
        <w:t xml:space="preserve">除专用合同条款另有约定外，均执行《建设工程施工合同（示范文本）》（GF-2017-0201）第二部分通用合同条款</w:t>
      </w:r>
      <w:r>
        <w:rPr>
          <w:rFonts w:hint="eastAsia" w:ascii="宋体" w:hAnsi="宋体" w:eastAsia="Times New Roman" w:cs="Calibri"/>
          <w:color w:val="000000"/>
          <w:szCs w:val="21"/>
        </w:rPr>
        <w:t xml:space="preserve">。</w:t>
      </w:r>
      <w:r/>
    </w:p>
    <w:p>
      <w:pPr>
        <w:ind w:right="-420"/>
        <w:spacing w:line="300" w:lineRule="exact"/>
        <w:rPr>
          <w:rFonts w:ascii="Times New Roman" w:hAnsi="Times New Roman" w:eastAsia="方正小标宋_GBK" w:cs="Calibri"/>
          <w:szCs w:val="21"/>
        </w:rPr>
      </w:pPr>
      <w:r>
        <w:rPr>
          <w:rFonts w:ascii="Times New Roman" w:hAnsi="Times New Roman" w:eastAsia="方正小标宋_GBK" w:cs="Calibri"/>
          <w:szCs w:val="21"/>
        </w:rPr>
      </w:r>
      <w:r/>
    </w:p>
    <w:p>
      <w:pPr>
        <w:ind w:left="-420" w:right="-420" w:firstLine="600"/>
        <w:jc w:val="center"/>
        <w:spacing w:line="360" w:lineRule="exact"/>
        <w:rPr>
          <w:rFonts w:ascii="方正黑体_GBK" w:hAnsi="方正黑体_GBK" w:eastAsia="Times New Roman" w:cs="Calibri"/>
          <w:sz w:val="30"/>
          <w:szCs w:val="30"/>
        </w:rPr>
      </w:pPr>
      <w:r>
        <w:rPr>
          <w:rFonts w:hint="eastAsia" w:ascii="宋体" w:hAnsi="宋体" w:eastAsia="Times New Roman" w:cs="Calibri"/>
          <w:sz w:val="30"/>
          <w:szCs w:val="30"/>
        </w:rPr>
        <w:t xml:space="preserve">第三部分</w:t>
      </w:r>
      <w:r>
        <w:rPr>
          <w:rFonts w:hint="eastAsia" w:ascii="方正黑体_GBK" w:hAnsi="方正黑体_GBK" w:eastAsia="Times New Roman" w:cs="Calibri"/>
          <w:sz w:val="30"/>
          <w:szCs w:val="30"/>
        </w:rPr>
        <w:t xml:space="preserve">专用合同条款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 一般约定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词语定义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1.1.1合同</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1.1.2.5设计人：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u w:val="none"/>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 工程和设备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1.1.3.7 作为施工现场组成部分的其他场所包括：</w:t>
      </w:r>
      <w:r>
        <w:rPr>
          <w:rFonts w:hint="eastAsia" w:ascii="宋体" w:hAnsi="宋体" w:eastAsia="Times New Roman" w:cs="宋体"/>
          <w:szCs w:val="21"/>
          <w:u w:val="single"/>
        </w:rPr>
        <w:t xml:space="preserve">现场临时办公及施工场地</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1.1.3.9 永久占地包括：</w:t>
      </w:r>
      <w:r>
        <w:rPr>
          <w:rFonts w:hint="eastAsia" w:ascii="宋体" w:hAnsi="宋体" w:eastAsia="Times New Roman" w:cs="宋体"/>
          <w:szCs w:val="21"/>
          <w:u w:val="single"/>
        </w:rPr>
        <w:t xml:space="preserve">为实施工程需永久占用的土地，按照设计图纸确定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1.1.3.10 临时占地包括：</w:t>
      </w:r>
      <w:r>
        <w:rPr>
          <w:rFonts w:hint="eastAsia" w:ascii="宋体" w:hAnsi="宋体" w:eastAsia="Times New Roman" w:cs="宋体"/>
          <w:szCs w:val="21"/>
          <w:u w:val="single"/>
        </w:rPr>
        <w:t xml:space="preserve">为实施工程需要临时占用的土地，合同履行中确定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1.3法律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适用于合同的其他规范性文件：</w:t>
      </w:r>
      <w:r>
        <w:rPr>
          <w:rFonts w:hint="eastAsia" w:ascii="宋体" w:hAnsi="宋体" w:eastAsia="Times New Roman" w:cs="宋体"/>
          <w:szCs w:val="21"/>
          <w:u w:val="single"/>
        </w:rPr>
        <w:t xml:space="preserve">指中华人民共和国法律、行政法规、部门规章，以及工程所在地的地方性法规、</w:t>
      </w:r>
      <w:r>
        <w:rPr>
          <w:rFonts w:hint="eastAsia" w:ascii="宋体" w:hAnsi="宋体" w:eastAsia="宋体" w:cs="宋体"/>
          <w:szCs w:val="21"/>
          <w:u w:val="single"/>
          <w:lang w:eastAsia="zh-CN"/>
        </w:rPr>
        <w:t xml:space="preserve">自治条例</w:t>
      </w:r>
      <w:r>
        <w:rPr>
          <w:rFonts w:hint="eastAsia" w:ascii="宋体" w:hAnsi="宋体" w:eastAsia="Times New Roman" w:cs="宋体"/>
          <w:szCs w:val="21"/>
          <w:u w:val="single"/>
        </w:rPr>
        <w:t xml:space="preserve">、单行条例和地方政府规章等；需要明示的法律、行政法规：《中华人</w:t>
      </w:r>
      <w:r>
        <w:rPr>
          <w:rFonts w:hint="eastAsia" w:ascii="宋体" w:hAnsi="宋体" w:eastAsia="宋体" w:cs="宋体"/>
          <w:szCs w:val="21"/>
          <w:u w:val="single"/>
          <w:lang w:val="en-US" w:eastAsia="zh-CN"/>
        </w:rPr>
        <w:t xml:space="preserve">民</w:t>
      </w:r>
      <w:r>
        <w:rPr>
          <w:rFonts w:hint="eastAsia" w:ascii="宋体" w:hAnsi="宋体" w:eastAsia="Times New Roman" w:cs="宋体"/>
          <w:szCs w:val="21"/>
          <w:u w:val="single"/>
        </w:rPr>
        <w:t xml:space="preserve">共和国民法典》、《中华人民共和国建筑法》、《中华人民共和国招标投标法》、《中华人民共和国安全生产法》、《建设工程质量管理条例》以及</w:t>
      </w:r>
      <w:r>
        <w:rPr>
          <w:rFonts w:hint="eastAsia" w:ascii="宋体" w:hAnsi="宋体" w:cs="宋体"/>
          <w:szCs w:val="21"/>
          <w:u w:val="single"/>
          <w:lang w:eastAsia="zh-CN"/>
        </w:rPr>
        <w:t xml:space="preserve">其他</w:t>
      </w:r>
      <w:r>
        <w:rPr>
          <w:rFonts w:hint="eastAsia" w:ascii="宋体" w:hAnsi="宋体" w:eastAsia="Times New Roman" w:cs="宋体"/>
          <w:szCs w:val="21"/>
          <w:u w:val="single"/>
        </w:rPr>
        <w:t xml:space="preserve">有关法律法规 ；工程所在地有关对工程施工、质量、验收等的规定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标准和规范</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color w:val="000000"/>
          <w:szCs w:val="21"/>
        </w:rPr>
        <w:t xml:space="preserve">1.4.1适用于工程的标准规范包括：</w:t>
      </w:r>
      <w:r>
        <w:rPr>
          <w:rFonts w:hint="eastAsia" w:ascii="宋体" w:hAnsi="宋体" w:eastAsia="Times New Roman"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发包人提供国外标准、规范的名称：</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发包人提供国外标准、规范的份数：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发包人提供国外标准、规范的名称：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1.4.3发包人对工程的技术标准和功能要求的特殊要求</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合同文件的优先顺序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合同文件组成及优先顺序为：</w:t>
      </w:r>
      <w:r>
        <w:rPr>
          <w:rFonts w:hint="eastAsia" w:ascii="宋体" w:hAnsi="宋体" w:eastAsia="Times New Roman"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 图纸和承包人文件</w:t>
      </w:r>
      <w:r>
        <w:rPr>
          <w:rFonts w:hint="eastAsia" w:ascii="宋体" w:hAnsi="宋体" w:eastAsia="Times New Roman" w:cs="宋体"/>
          <w:color w:val="000000"/>
          <w:szCs w:val="21"/>
        </w:rPr>
        <w:tab/>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1.6.1 图纸的提供</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发包人向承包人提供图纸的期限：</w:t>
      </w:r>
      <w:r>
        <w:rPr>
          <w:rFonts w:hint="eastAsia" w:ascii="宋体" w:hAnsi="宋体" w:eastAsia="Times New Roman" w:cs="宋体"/>
          <w:szCs w:val="21"/>
          <w:u w:val="single"/>
        </w:rPr>
        <w:t xml:space="preserve">签订合同后七日内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发包人向承包人提供图纸的数量：</w:t>
      </w:r>
      <w:r>
        <w:rPr>
          <w:rFonts w:hint="eastAsia" w:ascii="宋体" w:hAnsi="宋体" w:eastAsia="Times New Roman" w:cs="宋体"/>
          <w:szCs w:val="21"/>
          <w:u w:val="single"/>
        </w:rPr>
        <w:t xml:space="preserve">提供全套施工图肆套（含作竣工图使用），如承包人需增加图纸份数，设计公司可代为复制，复制费用由承包人承担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发包人向承包人提供图纸的内容：</w:t>
      </w:r>
      <w:r>
        <w:rPr>
          <w:rFonts w:hint="eastAsia" w:ascii="宋体" w:hAnsi="宋体" w:eastAsia="Times New Roman"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1.6.4 承包人文件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需要由承包人提供的文件，包括：</w:t>
      </w:r>
      <w:r>
        <w:rPr>
          <w:rFonts w:hint="eastAsia" w:ascii="宋体" w:hAnsi="宋体" w:eastAsia="Times New Roman" w:cs="宋体"/>
          <w:szCs w:val="21"/>
          <w:u w:val="single"/>
        </w:rPr>
        <w:t xml:space="preserve">详细施工组织设计、工程进度计划、专项施工方案、经深化后的施工图纸（如有）</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承包人提供的文件的期限为：</w:t>
      </w:r>
      <w:r>
        <w:rPr>
          <w:rFonts w:hint="eastAsia" w:ascii="宋体" w:hAnsi="宋体" w:eastAsia="Times New Roman" w:cs="宋体"/>
          <w:szCs w:val="21"/>
          <w:u w:val="single"/>
        </w:rPr>
        <w:t xml:space="preserve">签订合同后7天内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承包人提供的文件的数量为：</w:t>
      </w:r>
      <w:r>
        <w:rPr>
          <w:rFonts w:hint="eastAsia" w:ascii="宋体" w:hAnsi="宋体" w:eastAsia="Times New Roman" w:cs="宋体"/>
          <w:szCs w:val="21"/>
          <w:u w:val="single"/>
        </w:rPr>
        <w:t xml:space="preserve">肆份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承包人提供的文件的形式为：</w:t>
      </w:r>
      <w:r>
        <w:rPr>
          <w:rFonts w:hint="eastAsia" w:ascii="宋体" w:hAnsi="宋体" w:eastAsia="Times New Roman" w:cs="宋体"/>
          <w:szCs w:val="21"/>
          <w:u w:val="single"/>
        </w:rPr>
        <w:t xml:space="preserve">书面文件及电子版 ，书面文件需由承包人及项目管理加盖公章、签字确认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发包人审批承包人文件的期限：</w:t>
      </w:r>
      <w:r>
        <w:rPr>
          <w:rFonts w:hint="eastAsia" w:ascii="宋体" w:hAnsi="宋体" w:eastAsia="Times New Roman" w:cs="宋体"/>
          <w:szCs w:val="21"/>
          <w:u w:val="single"/>
        </w:rPr>
        <w:t xml:space="preserve">收到文件后7天内审查完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1.6.5 现场图纸准备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关于现场图纸准备的约定：</w:t>
      </w:r>
      <w:r>
        <w:rPr>
          <w:rFonts w:hint="eastAsia" w:ascii="宋体" w:hAnsi="宋体" w:eastAsia="Times New Roman" w:cs="宋体"/>
          <w:szCs w:val="21"/>
          <w:u w:val="single"/>
        </w:rPr>
        <w:t xml:space="preserve">承包人应在施工现场保留一套完整的图纸和承包文件，供发包人、监理人及有关人员进行工程检查、使用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 联络</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1.7.1发包人和承包人应当在</w:t>
      </w:r>
      <w:r>
        <w:rPr>
          <w:rFonts w:hint="eastAsia" w:ascii="宋体" w:hAnsi="宋体" w:eastAsia="Times New Roman" w:cs="宋体"/>
          <w:szCs w:val="21"/>
          <w:u w:val="single"/>
        </w:rPr>
        <w:t xml:space="preserve">3</w:t>
      </w:r>
      <w:r>
        <w:rPr>
          <w:rFonts w:hint="eastAsia" w:ascii="宋体" w:hAnsi="宋体" w:eastAsia="Times New Roman" w:cs="宋体"/>
          <w:szCs w:val="21"/>
        </w:rPr>
        <w:t xml:space="preserve">天内将与合同有关的通知、批准、证明、证书、指示、指令、要求、请求、同意、意见、确定和决定等书面函件送达对方当事人。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1.7.2 发包人接收文件的地点：</w:t>
      </w:r>
      <w:r>
        <w:rPr>
          <w:rFonts w:hint="eastAsia" w:ascii="宋体" w:hAnsi="宋体" w:eastAsia="Times New Roman" w:cs="宋体"/>
          <w:szCs w:val="21"/>
          <w:u w:val="single"/>
        </w:rPr>
        <w:t xml:space="preserve">现场工程部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承包人接收文件的地点：</w:t>
      </w:r>
      <w:r>
        <w:rPr>
          <w:rFonts w:hint="eastAsia" w:ascii="宋体" w:hAnsi="宋体" w:eastAsia="Times New Roman" w:cs="宋体"/>
          <w:szCs w:val="21"/>
          <w:u w:val="single"/>
        </w:rPr>
        <w:t xml:space="preserve">现场项目部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监理人接收文件的地点：</w:t>
      </w:r>
      <w:r>
        <w:rPr>
          <w:rFonts w:hint="eastAsia" w:ascii="宋体" w:hAnsi="宋体" w:eastAsia="Times New Roman" w:cs="宋体"/>
          <w:szCs w:val="21"/>
          <w:u w:val="single"/>
        </w:rPr>
        <w:t xml:space="preserve">现场监理部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 交通运输</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1.10.1 出入现场的权利</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关于出入现场的权利的约定：承</w:t>
      </w:r>
      <w:r>
        <w:rPr>
          <w:rFonts w:hint="eastAsia" w:ascii="宋体" w:hAnsi="宋体" w:eastAsia="宋体" w:cs="宋体"/>
          <w:sz w:val="21"/>
          <w:szCs w:val="21"/>
          <w:u w:val="single"/>
          <w:lang w:eastAsia="zh-CN"/>
        </w:rPr>
        <w:t xml:space="preserve">包人</w:t>
      </w:r>
      <w:r>
        <w:rPr>
          <w:rFonts w:hint="eastAsia" w:ascii="宋体" w:hAnsi="宋体" w:eastAsia="宋体" w:cs="宋体"/>
          <w:sz w:val="21"/>
          <w:szCs w:val="21"/>
          <w:u w:val="single"/>
        </w:rPr>
        <w:t xml:space="preserve">负责取得出入施工现场所需要的批准手续和全部权利、取得因施工所需修建道路、桥梁以及其他基础设施的权利；承包人负责整修进场道路、桥梁、场内施工用道，满足施工及材料、设备运输的需要；承包人负责修建为满足施工需要的临时设施、辅助设施及安全防护</w:t>
      </w:r>
      <w:r>
        <w:rPr>
          <w:rFonts w:hint="eastAsia" w:ascii="宋体" w:hAnsi="宋体" w:eastAsia="宋体" w:cs="宋体"/>
          <w:sz w:val="21"/>
          <w:szCs w:val="21"/>
          <w:u w:val="single"/>
          <w:lang w:eastAsia="zh-CN"/>
        </w:rPr>
        <w:t xml:space="preserve">设施</w:t>
      </w:r>
      <w:r>
        <w:rPr>
          <w:rFonts w:hint="eastAsia" w:ascii="宋体" w:hAnsi="宋体" w:eastAsia="宋体" w:cs="宋体"/>
          <w:sz w:val="21"/>
          <w:szCs w:val="21"/>
          <w:u w:val="single"/>
        </w:rPr>
        <w:t xml:space="preserve">；上述相关手续费用和建设费用由承包人承担，发包人协助承包人并提供必要的相关支持。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1.10.3 场内交通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关于场外交通和场内交通的边界的约定：</w:t>
      </w:r>
      <w:r>
        <w:rPr>
          <w:rFonts w:hint="eastAsia" w:ascii="宋体" w:hAnsi="宋体" w:eastAsia="Times New Roman" w:cs="宋体"/>
          <w:szCs w:val="21"/>
          <w:u w:val="single"/>
        </w:rPr>
        <w:t xml:space="preserve">临时进场道路与场外公共道路的交界线；具体以现场实际施工环境为准。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关于发包人向承包人免费提供满足工程施工需要的场内道路和交通设施的约定：</w:t>
      </w:r>
      <w:r>
        <w:rPr>
          <w:rFonts w:hint="eastAsia" w:ascii="宋体" w:hAnsi="宋体" w:eastAsia="Times New Roman" w:cs="宋体"/>
          <w:szCs w:val="21"/>
          <w:u w:val="single"/>
        </w:rPr>
        <w:t xml:space="preserve">按招标编标说明中约定</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1.10.4超大件和超重件的运输</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运输超大件或超重件所需的道路和桥梁临时加固改造费用和其他有关费用由</w:t>
      </w:r>
      <w:r>
        <w:rPr>
          <w:rFonts w:hint="eastAsia" w:ascii="宋体" w:hAnsi="宋体" w:eastAsia="Times New Roman" w:cs="宋体"/>
          <w:szCs w:val="21"/>
          <w:u w:val="single"/>
        </w:rPr>
        <w:t xml:space="preserve">承包人</w:t>
      </w:r>
      <w:r>
        <w:rPr>
          <w:rFonts w:hint="eastAsia" w:ascii="宋体" w:hAnsi="宋体" w:eastAsia="Times New Roman" w:cs="宋体"/>
          <w:szCs w:val="21"/>
        </w:rPr>
        <w:t xml:space="preserve">承担。</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1.11 知识产权</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1.11.2 关于承包人为实施工程所编制文件的著作权的归属：</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1.11.4 承包人在施工过程中所采用的专利、专有技术、技术秘密的使用费的</w:t>
      </w:r>
      <w:r>
        <w:rPr>
          <w:rFonts w:hint="eastAsia" w:ascii="宋体" w:hAnsi="宋体" w:eastAsia="Times New Roman" w:cs="宋体"/>
          <w:color w:val="000000"/>
          <w:szCs w:val="21"/>
        </w:rPr>
        <w:t xml:space="preserve">承担方式：</w:t>
      </w:r>
      <w:r>
        <w:rPr>
          <w:rFonts w:hint="eastAsia" w:ascii="宋体" w:hAnsi="宋体" w:eastAsia="Times New Roman" w:cs="宋体"/>
          <w:color w:val="000000"/>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1.13工程量清单错误的修正</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出现工程量清单错误时，是否调整合同价格：</w:t>
      </w:r>
      <w:r>
        <w:rPr>
          <w:rFonts w:hint="eastAsia" w:ascii="宋体" w:hAnsi="宋体" w:eastAsia="Times New Roman" w:cs="宋体"/>
          <w:szCs w:val="21"/>
          <w:u w:val="single"/>
        </w:rPr>
        <w:t xml:space="preserve">允许,按县政府相关规定执行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允许调整合同价格的工程量偏差范围：</w:t>
      </w:r>
      <w:r>
        <w:rPr>
          <w:rFonts w:hint="eastAsia" w:ascii="宋体" w:hAnsi="宋体" w:eastAsia="Times New Roman"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 发包人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2.2 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职    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发包人对发包人代表的授权范围如下：</w:t>
      </w:r>
      <w:r>
        <w:rPr>
          <w:rFonts w:hint="eastAsia" w:ascii="宋体" w:hAnsi="宋体" w:eastAsia="Times New Roman"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建筑材料价格的确认权；合同的解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 施工现场、施工条件和基础资料的提供</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2.4.1 提供施工现场关于发包人移交施工现场的期限要求：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2.4.2 提供施工条件</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关于发包人应负责提供施工所需要的条件，包括：</w:t>
      </w:r>
      <w:r>
        <w:rPr>
          <w:rFonts w:hint="eastAsia" w:ascii="宋体" w:hAnsi="宋体" w:eastAsia="Times New Roman" w:cs="宋体"/>
          <w:szCs w:val="21"/>
          <w:u w:val="single"/>
        </w:rPr>
        <w:t xml:space="preserve">发包人应将水准点与坐标控制点位置以书面形式交给承包人，做好交验报告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2.5 资金来源证明及支付担保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发包人提供资金来源证明的期限要求：</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发包人是否提供支付担保：</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发包人提供支付担保的形式：</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 承包人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3.1 承包人的一般义务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3.1.1承包人提交的竣工资料的内容：</w:t>
      </w:r>
      <w:r>
        <w:rPr>
          <w:rFonts w:hint="eastAsia" w:ascii="宋体" w:hAnsi="宋体" w:eastAsia="Times New Roman"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承包人需要提交的竣工资料套数：</w:t>
      </w:r>
      <w:r>
        <w:rPr>
          <w:rFonts w:hint="eastAsia" w:ascii="宋体" w:hAnsi="宋体" w:eastAsia="Times New Roman" w:cs="宋体"/>
          <w:szCs w:val="21"/>
          <w:u w:val="single"/>
        </w:rPr>
        <w:t xml:space="preserve">贰套（发包人、县城建档案馆）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承包人提交的竣工资料的费用承担：</w:t>
      </w:r>
      <w:r>
        <w:rPr>
          <w:rFonts w:hint="eastAsia" w:ascii="宋体" w:hAnsi="宋体" w:eastAsia="Times New Roman" w:cs="宋体"/>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承包人提交的竣工资料移交时间：</w:t>
      </w:r>
      <w:r>
        <w:rPr>
          <w:rFonts w:hint="eastAsia" w:ascii="宋体" w:hAnsi="宋体" w:eastAsia="Times New Roman" w:cs="宋体"/>
          <w:szCs w:val="21"/>
          <w:u w:val="single"/>
        </w:rPr>
        <w:t xml:space="preserve">承包人应在工程竣工后30日内提供贰套完整的竣工资料，否则每延迟一天向发包人支付合同价款万分之五的违约金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承包人提交的竣工资料形式要求：</w:t>
      </w:r>
      <w:r>
        <w:rPr>
          <w:rFonts w:hint="eastAsia" w:ascii="宋体" w:hAnsi="宋体" w:eastAsia="Times New Roman" w:cs="宋体"/>
          <w:szCs w:val="21"/>
          <w:u w:val="single"/>
        </w:rPr>
        <w:t xml:space="preserve">纸质、电子文件及</w:t>
      </w:r>
      <w:r>
        <w:rPr>
          <w:rFonts w:hint="eastAsia" w:ascii="宋体" w:hAnsi="宋体" w:eastAsia="宋体" w:cs="宋体"/>
          <w:szCs w:val="21"/>
          <w:u w:val="single"/>
          <w:lang w:eastAsia="zh-CN"/>
        </w:rPr>
        <w:t xml:space="preserve">影像</w:t>
      </w:r>
      <w:r>
        <w:rPr>
          <w:rFonts w:hint="eastAsia" w:ascii="宋体" w:hAnsi="宋体" w:eastAsia="Times New Roman" w:cs="宋体"/>
          <w:szCs w:val="21"/>
          <w:u w:val="single"/>
        </w:rPr>
        <w:t xml:space="preserve">资料；具体内</w:t>
      </w:r>
      <w:r>
        <w:rPr>
          <w:rFonts w:hint="eastAsia" w:ascii="宋体" w:hAnsi="宋体" w:eastAsia="宋体" w:cs="宋体"/>
          <w:szCs w:val="21"/>
          <w:u w:val="single"/>
          <w:lang w:eastAsia="zh-CN"/>
        </w:rPr>
        <w:t xml:space="preserve">容和</w:t>
      </w:r>
      <w:r>
        <w:rPr>
          <w:rFonts w:hint="eastAsia" w:ascii="宋体" w:hAnsi="宋体" w:eastAsia="Times New Roman" w:cs="宋体"/>
          <w:szCs w:val="21"/>
          <w:u w:val="single"/>
        </w:rPr>
        <w:t xml:space="preserve">格式以县城建档案馆归档要求为准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3.1.2承包人应履行的其他义务：</w:t>
      </w:r>
      <w:r>
        <w:rPr>
          <w:rFonts w:hint="eastAsia" w:ascii="宋体" w:hAnsi="宋体" w:eastAsia="Times New Roman" w:cs="宋体"/>
          <w:szCs w:val="21"/>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w:t>
      </w:r>
      <w:r>
        <w:rPr>
          <w:rFonts w:hint="eastAsia" w:ascii="宋体" w:hAnsi="宋体" w:eastAsia="Times New Roman" w:cs="宋体"/>
          <w:szCs w:val="21"/>
          <w:u w:val="single"/>
        </w:rPr>
        <w:t xml:space="preserve">要发生的费用在报价中包含（无论是否包含，建设方将一律视为投标方已确认了所有现场条件和已预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w:t>
      </w:r>
      <w:r>
        <w:rPr>
          <w:rFonts w:hint="eastAsia" w:ascii="宋体" w:hAnsi="宋体" w:cs="宋体"/>
          <w:szCs w:val="21"/>
          <w:u w:val="single"/>
          <w:lang w:eastAsia="zh-CN"/>
        </w:rPr>
        <w:t xml:space="preserve">28日前</w:t>
      </w:r>
      <w:r>
        <w:rPr>
          <w:rFonts w:hint="eastAsia" w:ascii="宋体" w:hAnsi="宋体" w:eastAsia="Times New Roman" w:cs="宋体"/>
          <w:szCs w:val="21"/>
          <w:u w:val="single"/>
        </w:rPr>
        <w:t xml:space="preserve">向发包人代表提交三份施工月报；(4)其他各类文件的提交内容以技术规范为准。提交</w:t>
      </w:r>
      <w:r>
        <w:rPr>
          <w:rFonts w:hint="eastAsia" w:ascii="宋体" w:hAnsi="宋体" w:eastAsia="宋体" w:cs="宋体"/>
          <w:szCs w:val="21"/>
          <w:u w:val="single"/>
          <w:lang w:eastAsia="zh-CN"/>
        </w:rPr>
        <w:t xml:space="preserve">时间</w:t>
      </w:r>
      <w:r>
        <w:rPr>
          <w:rFonts w:hint="eastAsia" w:ascii="宋体" w:hAnsi="宋体" w:eastAsia="Times New Roman" w:cs="宋体"/>
          <w:szCs w:val="21"/>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w:t>
      </w:r>
      <w:r>
        <w:rPr>
          <w:rFonts w:hint="eastAsia" w:ascii="宋体" w:hAnsi="宋体" w:eastAsia="Times New Roman" w:cs="宋体"/>
          <w:szCs w:val="21"/>
          <w:u w:val="single"/>
        </w:rPr>
        <w:t xml:space="preserve">安全和方便；(7)对施工场地交通、环卫和噪音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Times New Roman" w:cs="宋体"/>
          <w:szCs w:val="21"/>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Cs w:val="21"/>
          <w:u w:val="single"/>
          <w:lang w:val="en-US" w:eastAsia="zh-CN"/>
        </w:rPr>
        <w:t xml:space="preserve">等需</w:t>
      </w:r>
      <w:r>
        <w:rPr>
          <w:rFonts w:hint="eastAsia" w:ascii="宋体" w:hAnsi="宋体" w:eastAsia="Times New Roman" w:cs="宋体"/>
          <w:szCs w:val="21"/>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Times New Roman" w:cs="宋体"/>
          <w:szCs w:val="21"/>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eastAsia="宋体" w:cs="宋体"/>
          <w:szCs w:val="21"/>
          <w:u w:val="single"/>
          <w:lang w:eastAsia="zh-CN"/>
        </w:rPr>
        <w:t xml:space="preserve">连续两周</w:t>
      </w:r>
      <w:r>
        <w:rPr>
          <w:rFonts w:hint="eastAsia" w:ascii="宋体" w:hAnsi="宋体" w:eastAsia="Times New Roman" w:cs="宋体"/>
          <w:szCs w:val="21"/>
          <w:u w:val="single"/>
        </w:rPr>
        <w:t xml:space="preserve">计划都没有完成且可以确定无法完成月计划的，则施工单位承担3000元的违约金。4、若当月计划全部完成，并且把之前累积下来未完成进度赶上，符合工程总进度计划要求，则把之前罚款全部返还施工单位。5、连续两个月施工进度计划未完成，则把两个月的罚款合并一起，加倍处罚。6、若因施工单位管理原因，致使工程主体（含围护结构）不能按期封顶，则根据合同约定进行处罚。工程不能按施工合同工期约定如期完成，又未办理工期延续手续，则根据合同条款约定，对施工单位进行违约索赔。7、若周、月、总施工进度计划都能依照发包方工程部和监理</w:t>
      </w:r>
      <w:r>
        <w:rPr>
          <w:rFonts w:hint="eastAsia" w:ascii="宋体" w:hAnsi="宋体" w:eastAsia="Times New Roman" w:cs="宋体"/>
          <w:szCs w:val="21"/>
          <w:u w:val="single"/>
        </w:rPr>
        <w:t xml:space="preserve">部核准的计划按期完成，应视作施工单位正常管理。8、总进度计划奖罚按本合同前款所述执行；（17）施工材料验收及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w:t>
      </w:r>
      <w:r>
        <w:rPr>
          <w:rFonts w:hint="eastAsia" w:ascii="宋体" w:hAnsi="宋体" w:eastAsia="宋体" w:cs="宋体"/>
          <w:szCs w:val="21"/>
          <w:u w:val="single"/>
          <w:lang w:eastAsia="zh-CN"/>
        </w:rPr>
        <w:t xml:space="preserve">14时</w:t>
      </w:r>
      <w:r>
        <w:rPr>
          <w:rFonts w:hint="eastAsia" w:ascii="宋体" w:hAnsi="宋体" w:eastAsia="Times New Roman" w:cs="宋体"/>
          <w:szCs w:val="21"/>
          <w:u w:val="single"/>
        </w:rPr>
        <w:t xml:space="preserve">-17时30分），迟到或早退半小时以内的，处罚单位1000元/人•次，罚责任人200元，超过半小时</w:t>
      </w:r>
      <w:r>
        <w:rPr>
          <w:rFonts w:hint="eastAsia" w:ascii="宋体" w:hAnsi="宋体" w:eastAsia="宋体" w:cs="宋体"/>
          <w:szCs w:val="21"/>
          <w:u w:val="single"/>
          <w:lang w:eastAsia="zh-CN"/>
        </w:rPr>
        <w:t xml:space="preserve">视为</w:t>
      </w:r>
      <w:r>
        <w:rPr>
          <w:rFonts w:hint="eastAsia" w:ascii="宋体" w:hAnsi="宋体" w:eastAsia="Times New Roman" w:cs="宋体"/>
          <w:szCs w:val="21"/>
          <w:u w:val="single"/>
        </w:rPr>
        <w:t xml:space="preserve">缺勤处理，处罚单位10000元/人•次，罚责任人200元；发包人因工作需要召开的会议，承包人不得无故迟到，迟到每人次违约金500元，缺席每人次违约金1000元。(19)严格执行建设行政主管部门施工现场管理规定：</w:t>
      </w:r>
      <w:r/>
    </w:p>
    <w:p>
      <w:pPr>
        <w:ind w:left="-420" w:right="-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ind w:left="-420" w:right="-420" w:firstLine="420"/>
        <w:spacing w:line="300" w:lineRule="exact"/>
        <w:rPr>
          <w:rFonts w:ascii="宋体" w:hAnsi="宋体" w:eastAsia="宋体" w:cs="宋体"/>
          <w:szCs w:val="21"/>
          <w:u w:val="single"/>
        </w:rPr>
      </w:pPr>
      <w:r>
        <w:rPr>
          <w:rFonts w:hint="eastAsia" w:ascii="宋体" w:hAnsi="宋体" w:eastAsia="Times New Roman" w:cs="宋体"/>
          <w:szCs w:val="21"/>
          <w:u w:val="single"/>
        </w:rPr>
        <w:t xml:space="preserve">(20)自备施工工具，并充分利用辅材和主材，减少材料浪费。(</w:t>
      </w:r>
      <w:r>
        <w:rPr>
          <w:rFonts w:hint="eastAsia" w:ascii="宋体" w:hAnsi="宋体" w:eastAsia="宋体" w:cs="宋体"/>
          <w:szCs w:val="21"/>
          <w:u w:val="single"/>
        </w:rPr>
        <w:t xml:space="preserve">21</w:t>
      </w:r>
      <w:r>
        <w:rPr>
          <w:rFonts w:hint="eastAsia" w:ascii="宋体" w:hAnsi="宋体" w:eastAsia="Times New Roman" w:cs="宋体"/>
          <w:szCs w:val="21"/>
          <w:u w:val="single"/>
        </w:rPr>
        <w:t xml:space="preserve">)承包人负责采购所有的材料、设备，必须</w:t>
      </w:r>
      <w:r>
        <w:rPr>
          <w:rFonts w:hint="eastAsia" w:ascii="宋体" w:hAnsi="宋体" w:eastAsia="宋体" w:cs="宋体"/>
          <w:szCs w:val="21"/>
          <w:u w:val="single"/>
          <w:lang w:val="en-US" w:eastAsia="zh-CN"/>
        </w:rPr>
        <w:t xml:space="preserve">满足工程量清单约定的参数要求</w:t>
      </w:r>
      <w:r>
        <w:rPr>
          <w:rFonts w:hint="eastAsia" w:ascii="宋体" w:hAnsi="宋体" w:eastAsia="Times New Roman" w:cs="宋体"/>
          <w:szCs w:val="21"/>
          <w:u w:val="single"/>
        </w:rPr>
        <w:t xml:space="preserve">。</w:t>
      </w:r>
      <w:r>
        <w:rPr>
          <w:rFonts w:hint="eastAsia" w:ascii="宋体" w:hAnsi="宋体" w:eastAsia="宋体" w:cs="宋体"/>
          <w:szCs w:val="21"/>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 项目经理</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3.2.1 项目经理：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建造师执业资格等级：</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建造师注册证书号：</w:t>
      </w:r>
      <w:r>
        <w:rPr>
          <w:rFonts w:hint="eastAsia" w:ascii="宋体" w:hAnsi="宋体" w:eastAsia="Times New Roman" w:cs="宋体"/>
          <w:szCs w:val="21"/>
          <w:u w:val="single"/>
        </w:rPr>
        <w:t xml:space="preserve">              </w:t>
      </w:r>
      <w:r>
        <w:rPr>
          <w:rFonts w:hint="eastAsia" w:ascii="宋体" w:hAnsi="宋体" w:eastAsia="Times New Roman" w:cs="宋体"/>
          <w:szCs w:val="21"/>
          <w:u w:val="none"/>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建造师执业印章号：</w:t>
      </w:r>
      <w:r>
        <w:rPr>
          <w:rFonts w:hint="eastAsia" w:ascii="宋体" w:hAnsi="宋体" w:eastAsia="Times New Roman" w:cs="宋体"/>
          <w:szCs w:val="21"/>
          <w:u w:val="single"/>
        </w:rPr>
        <w:t xml:space="preserve">        /    </w:t>
      </w:r>
      <w:r>
        <w:rPr>
          <w:rFonts w:hint="eastAsia" w:ascii="宋体" w:hAnsi="宋体" w:eastAsia="宋体" w:cs="宋体"/>
          <w:szCs w:val="21"/>
          <w:u w:val="single"/>
          <w:lang w:val="en-US" w:eastAsia="zh-CN"/>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安全生产考核合格证书号：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承包人对项目经理的授权范围如下：</w:t>
      </w:r>
      <w:r>
        <w:rPr>
          <w:rFonts w:hint="eastAsia" w:ascii="宋体" w:hAnsi="宋体" w:eastAsia="Times New Roman" w:cs="宋体"/>
          <w:szCs w:val="21"/>
          <w:u w:val="single"/>
        </w:rPr>
        <w:t xml:space="preserve">代表承包人行使承包方职权，负责履行合同义务并常驻施工现场，直接负责本项目施工中的各项责任。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项目经理每月在施工现场的时间要求：</w:t>
      </w:r>
      <w:r>
        <w:rPr>
          <w:rFonts w:hint="eastAsia" w:ascii="宋体" w:hAnsi="宋体" w:eastAsia="Times New Roman" w:cs="宋体"/>
          <w:szCs w:val="21"/>
          <w:u w:val="single"/>
        </w:rPr>
        <w:t xml:space="preserve">项目经理月在岗率不低于80%，每天在工地工作时间不低于8个小时；否则每缺勤一天（含每天在场时间低于8小时），</w:t>
      </w:r>
      <w:r>
        <w:rPr>
          <w:rFonts w:hint="eastAsia" w:ascii="宋体" w:hAnsi="宋体" w:eastAsia="Times New Roman" w:cs="宋体"/>
          <w:color w:val="000000" w:themeColor="text1"/>
          <w:szCs w:val="21"/>
          <w:u w:val="single"/>
          <w14:textFill>
            <w14:solidFill>
              <w14:schemeClr w14:val="tx1"/>
            </w14:solidFill>
          </w14:textFill>
        </w:rPr>
        <w:t xml:space="preserve">项目经理按10000元/天扣除违约金；</w:t>
      </w:r>
      <w:r>
        <w:rPr>
          <w:rFonts w:hint="eastAsia" w:ascii="宋体" w:hAnsi="宋体" w:eastAsia="Times New Roman" w:cs="宋体"/>
          <w:szCs w:val="21"/>
          <w:u w:val="single"/>
        </w:rPr>
        <w:t xml:space="preserve">项目经理不得同时担任其他项目的相应职责。</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项目经理未经批准，擅自离开施工现场的违约责任：</w:t>
      </w:r>
      <w:r>
        <w:rPr>
          <w:rFonts w:hint="eastAsia" w:ascii="宋体" w:hAnsi="宋体" w:eastAsia="Times New Roman" w:cs="宋体"/>
          <w:szCs w:val="21"/>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3.2.3 承包人擅自更换项目经理的违约责任：</w:t>
      </w:r>
      <w:r>
        <w:rPr>
          <w:rFonts w:hint="eastAsia" w:ascii="宋体" w:hAnsi="宋体" w:eastAsia="Times New Roman" w:cs="宋体"/>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3.2.4 承包人无正当理由拒绝更换项目经理的违约责任：</w:t>
      </w:r>
      <w:r>
        <w:rPr>
          <w:rFonts w:hint="eastAsia" w:ascii="宋体" w:hAnsi="宋体" w:eastAsia="Times New Roman" w:cs="宋体"/>
          <w:szCs w:val="21"/>
          <w:u w:val="single"/>
        </w:rPr>
        <w:t xml:space="preserve">发包人认为项目经理无法胜任工作的，承包人必须在3天内调离并任命继任项目经理（不低于招标要求），否则发包人将按10000元/天进行扣除违约金。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3.3 承包人人员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3.3.1 承包人提交项目管理机构及施工现场管理人员安排报告的期限：</w:t>
      </w:r>
      <w:r>
        <w:rPr>
          <w:rFonts w:hint="eastAsia" w:ascii="宋体" w:hAnsi="宋体" w:eastAsia="Times New Roman" w:cs="宋体"/>
          <w:color w:val="000000"/>
          <w:szCs w:val="21"/>
          <w:u w:val="single"/>
        </w:rPr>
        <w:t xml:space="preserve">接到</w:t>
      </w:r>
      <w:r>
        <w:rPr>
          <w:rFonts w:hint="eastAsia" w:ascii="宋体" w:hAnsi="宋体" w:eastAsia="Times New Roman" w:cs="宋体"/>
          <w:szCs w:val="21"/>
          <w:u w:val="single"/>
        </w:rPr>
        <w:t xml:space="preserve">开工通知前7天内；主要施工管理人员除项目经理外，明确为技术负责人、施工员、安全员、质量员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3.3.3 承包人无正当理由拒绝撤换主要施工管理人员的违约责任：</w:t>
      </w:r>
      <w:r>
        <w:rPr>
          <w:rFonts w:hint="eastAsia" w:ascii="宋体" w:hAnsi="宋体" w:eastAsia="Times New Roman" w:cs="宋体"/>
          <w:szCs w:val="21"/>
          <w:u w:val="single"/>
        </w:rPr>
        <w:t xml:space="preserve">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3.3.4 承包人主要施工管理人员离开施工现场的批准要求：主要施工管理人员（项目经理外）</w:t>
      </w:r>
      <w:r>
        <w:rPr>
          <w:rFonts w:hint="eastAsia" w:ascii="宋体" w:hAnsi="宋体" w:eastAsia="Times New Roman" w:cs="宋体"/>
          <w:szCs w:val="21"/>
          <w:u w:val="single"/>
        </w:rPr>
        <w:t xml:space="preserve">月在岗率不低于24天  ，每天在工地工作时间不低于8个小时，不得同时担任其他项目的相应职责；主要施工管理人员如有事外出（超过8小时）须提前24小时书面提出申请，</w:t>
      </w:r>
      <w:r>
        <w:rPr>
          <w:rFonts w:hint="eastAsia" w:ascii="宋体" w:hAnsi="宋体" w:cs="宋体"/>
          <w:szCs w:val="21"/>
          <w:u w:val="single"/>
          <w:lang w:eastAsia="zh-CN"/>
        </w:rPr>
        <w:t xml:space="preserve">经</w:t>
      </w:r>
      <w:r>
        <w:rPr>
          <w:rFonts w:hint="eastAsia" w:ascii="宋体" w:hAnsi="宋体" w:eastAsia="Times New Roman" w:cs="宋体"/>
          <w:szCs w:val="21"/>
          <w:u w:val="single"/>
        </w:rPr>
        <w:t xml:space="preserve">发包人同意后方可。如有违反，其在现场的工作时间每减少8小时，发包人在工程结算时按每人•每天次直接扣减工程费用人民币5000元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3.3.5承包人擅自更换主要施工管理人员的违约责任：</w:t>
      </w:r>
      <w:r>
        <w:rPr>
          <w:rFonts w:hint="eastAsia" w:ascii="宋体" w:hAnsi="宋体" w:eastAsia="Times New Roman" w:cs="宋体"/>
          <w:szCs w:val="21"/>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承包人主要施工管理人员擅自离开施工现场的违约责任：</w:t>
      </w:r>
      <w:r>
        <w:rPr>
          <w:rFonts w:hint="eastAsia" w:ascii="宋体" w:hAnsi="宋体" w:eastAsia="Times New Roman" w:cs="宋体"/>
          <w:szCs w:val="21"/>
          <w:u w:val="single"/>
        </w:rPr>
        <w:t xml:space="preserve">主要施工管理人员（项目经理外）违反本合同约定的批准要求，擅自离开施工现场，其在现场的工作时间每减少1天，发包人在工程结算时按每人•每天次直接扣减工程费用人民币5000元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3.5 分包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3.5.1 分包的一般约定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禁止分包的工程包括：</w:t>
      </w:r>
      <w:r>
        <w:rPr>
          <w:rFonts w:hint="eastAsia" w:ascii="宋体" w:hAnsi="宋体" w:eastAsia="Times New Roman" w:cs="宋体"/>
          <w:szCs w:val="21"/>
          <w:u w:val="single"/>
        </w:rPr>
        <w:t xml:space="preserve">主体结构、关键性工作等法律、法规规定必须由承包人完成的工程外</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主体结构、关键性工作的范围：</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3.5.2分包的确定</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允许分包的专业工程包括：</w:t>
      </w:r>
      <w:r>
        <w:rPr>
          <w:rFonts w:hint="eastAsia" w:ascii="宋体" w:hAnsi="宋体" w:eastAsia="Times New Roman" w:cs="宋体"/>
          <w:szCs w:val="21"/>
          <w:u w:val="single"/>
        </w:rPr>
        <w:t xml:space="preserve">除主体结构、关键性工作等法律、法规规定必须由承包人完成的工程外；具体由发承双方根据建设内容确定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其他关于分包的约定：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3.5.4 分包合同价款</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关于分包合同价款支付的约定：</w:t>
      </w:r>
      <w:r>
        <w:rPr>
          <w:rFonts w:hint="eastAsia" w:ascii="宋体" w:hAnsi="宋体" w:eastAsia="Times New Roman" w:cs="宋体"/>
          <w:szCs w:val="21"/>
          <w:u w:val="single"/>
        </w:rPr>
        <w:t xml:space="preserve">分包合同价款由承包人与分包人结算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3.6 工程照管与成品、半成品保护</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承包人负责照管工程及工程相关的材料、工程设备的起始时间：</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3.7 履约担保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承包人是否提供履约担保：</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计取）。除银行电汇、网上银行、数字人民币外，投标人还可选用银行保函、担保公司的保证担保或保险公司的保证保险、等多种形式向采购人缴纳；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履约保证金退还的条件：按以下第c种方式</w:t>
      </w:r>
      <w:r>
        <w:rPr>
          <w:rFonts w:hint="eastAsia" w:ascii="宋体" w:hAnsi="宋体" w:cs="宋体"/>
          <w:color w:val="000000"/>
          <w:szCs w:val="21"/>
          <w:lang w:val="en-US" w:eastAsia="zh-CN"/>
        </w:rPr>
        <w:t xml:space="preserve">执</w:t>
      </w:r>
      <w:r>
        <w:rPr>
          <w:rFonts w:hint="eastAsia" w:ascii="宋体" w:hAnsi="宋体" w:eastAsia="Times New Roman" w:cs="宋体"/>
          <w:color w:val="000000"/>
          <w:szCs w:val="21"/>
        </w:rPr>
        <w:t xml:space="preserve">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a、货物类项目，项目验收合格，出具验收报告及履约保证金收据申请退付；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b、服务类项目，项目履约期满评价合格，出具履约评价报告及履约保证金收据申请退付；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c、工程类项目，项目完工验收合格，出具完工证明及履约保证金收据申请退付；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履约保证金退还时间：采购单位收到供应商退付申请后5个工作日内退还；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420" w:right="-420" w:firstLine="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农民工保证金按采购合同总价的2%计取，缴纳至发包人指定账户。</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 监理人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4.1监理人的一般规定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关于监理人的监理内容：</w:t>
      </w:r>
      <w:r>
        <w:rPr>
          <w:rFonts w:hint="eastAsia" w:ascii="宋体" w:hAnsi="宋体" w:eastAsia="Times New Roman" w:cs="宋体"/>
          <w:szCs w:val="21"/>
          <w:u w:val="single"/>
        </w:rPr>
        <w:t xml:space="preserve">承担全过程监理工作。包括工程进度、质量、造价控制，安全文明生产管理、合同管理，现场组织协调等；</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color w:val="000000"/>
          <w:sz w:val="21"/>
          <w:szCs w:val="21"/>
        </w:rPr>
        <w:t xml:space="preserve">关于监理人的监理权限：</w:t>
      </w:r>
      <w:r>
        <w:rPr>
          <w:rFonts w:hint="eastAsia" w:ascii="宋体" w:hAnsi="宋体" w:eastAsia="宋体" w:cs="宋体"/>
          <w:sz w:val="21"/>
          <w:szCs w:val="21"/>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21"/>
          <w:szCs w:val="21"/>
          <w:u w:val="single"/>
          <w:lang w:eastAsia="zh-CN"/>
        </w:rPr>
        <w:t xml:space="preserve">任何责任</w:t>
      </w:r>
      <w:r>
        <w:rPr>
          <w:rFonts w:hint="eastAsia" w:ascii="宋体" w:hAnsi="宋体" w:eastAsia="宋体" w:cs="宋体"/>
          <w:sz w:val="21"/>
          <w:szCs w:val="21"/>
          <w:u w:val="single"/>
        </w:rPr>
        <w:t xml:space="preserve">与义务；1就工程建设有关事项包括工程规模、设计标准、使用要求等，对发包人的建议权。2.对工程结构设计和</w:t>
      </w:r>
      <w:r>
        <w:rPr>
          <w:rFonts w:hint="eastAsia" w:ascii="宋体" w:hAnsi="宋体" w:eastAsia="宋体" w:cs="宋体"/>
          <w:sz w:val="21"/>
          <w:szCs w:val="21"/>
          <w:u w:val="single"/>
          <w:lang w:eastAsia="zh-CN"/>
        </w:rPr>
        <w:t xml:space="preserve">其他</w:t>
      </w:r>
      <w:r>
        <w:rPr>
          <w:rFonts w:hint="eastAsia" w:ascii="宋体" w:hAnsi="宋体" w:eastAsia="宋体" w:cs="宋体"/>
          <w:sz w:val="21"/>
          <w:szCs w:val="21"/>
          <w:u w:val="single"/>
        </w:rPr>
        <w:t xml:space="preserve">专业设计中的技术问题，向设计单位提出建议，并向发</w:t>
      </w:r>
      <w:r>
        <w:rPr>
          <w:rFonts w:hint="eastAsia" w:ascii="宋体" w:hAnsi="宋体" w:eastAsia="宋体" w:cs="宋体"/>
          <w:sz w:val="21"/>
          <w:szCs w:val="21"/>
          <w:u w:val="single"/>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关于监理人在施工现场的办公场所、生活场所的提供和费用承担的约定</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监理人在施工现场的办公场所、生活场所，以及发生费用由监理人承担</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4.2监理人员</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总监理工程师：</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姓    名：；</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职    务：；</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监理工程师执业资格证书号：； </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both"/>
        <w:spacing w:before="0" w:beforeAutospacing="0" w:line="300" w:lineRule="exact"/>
        <w:widowControl w:val="off"/>
        <w:rPr>
          <w:rFonts w:hint="default" w:ascii="宋体" w:hAnsi="宋体" w:eastAsia="宋体" w:cs="宋体"/>
          <w:color w:val="ff0000"/>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4.4 商定或确定</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视具体事项决定是否需要合同当事人进行商定或确定，按通用条款执行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5. 工程质量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 质量要求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5.1.1 特殊质量标准和要求：</w:t>
      </w:r>
      <w:r>
        <w:rPr>
          <w:rFonts w:hint="eastAsia" w:ascii="宋体" w:hAnsi="宋体" w:eastAsia="Times New Roman" w:cs="宋体"/>
          <w:szCs w:val="21"/>
          <w:u w:val="single"/>
        </w:rPr>
        <w:t xml:space="preserve">根据工程建设内容确定，当各个标准有不一致之处，以发包人选定的较高标准为准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关于工程奖项的约定：</w:t>
      </w:r>
      <w:r>
        <w:rPr>
          <w:rFonts w:hint="eastAsia" w:ascii="宋体" w:hAnsi="宋体" w:eastAsia="Times New Roman" w:cs="宋体"/>
          <w:szCs w:val="21"/>
          <w:u w:val="single"/>
        </w:rPr>
        <w:t xml:space="preserve">无约定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5.3 隐蔽工程检查</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5.3.2承包人提前通知监理人隐蔽工程检查的期限的约定：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。监理人不能按时进行检查时，应提前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 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 安全文明施工与环境保护</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6.1安全文明施工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6.1.1 项目安全生产的达标目标及相应事项的约定：</w:t>
      </w:r>
      <w:r>
        <w:rPr>
          <w:rFonts w:hint="eastAsia" w:ascii="宋体" w:hAnsi="宋体" w:eastAsia="Times New Roman" w:cs="宋体"/>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6.1.4 关于治安保卫的特别约定：</w:t>
      </w:r>
      <w:r>
        <w:rPr>
          <w:rFonts w:hint="eastAsia" w:ascii="宋体" w:hAnsi="宋体" w:eastAsia="Times New Roman" w:cs="宋体"/>
          <w:szCs w:val="21"/>
          <w:u w:val="single"/>
        </w:rPr>
        <w:t xml:space="preserve">承包人负责并承担相应费用，施工现场建立治安管理机构，统一管理施工场地的治安保卫事项，履约治安保卫职责</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关于编制施工场地治安管理计划的约定：</w:t>
      </w:r>
      <w:r>
        <w:rPr>
          <w:rFonts w:hint="eastAsia" w:ascii="宋体" w:hAnsi="宋体" w:eastAsia="Times New Roman" w:cs="宋体"/>
          <w:szCs w:val="21"/>
          <w:u w:val="single"/>
        </w:rPr>
        <w:t xml:space="preserve"> 由承包人负责并承担相应费用，编制施工场地治安管理计划，</w:t>
      </w:r>
      <w:r>
        <w:rPr>
          <w:rFonts w:hint="eastAsia" w:ascii="宋体" w:hAnsi="宋体" w:eastAsia="宋体" w:cs="宋体"/>
          <w:szCs w:val="21"/>
          <w:u w:val="single"/>
          <w:lang w:eastAsia="zh-CN"/>
        </w:rPr>
        <w:t xml:space="preserve">制定</w:t>
      </w:r>
      <w:r>
        <w:rPr>
          <w:rFonts w:hint="eastAsia" w:ascii="宋体" w:hAnsi="宋体" w:eastAsia="Times New Roman" w:cs="宋体"/>
          <w:szCs w:val="21"/>
          <w:u w:val="single"/>
        </w:rPr>
        <w:t xml:space="preserve">应对突发治安事件的紧急预案；施工现场的所有范围均有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6.1.5 文明施工</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合同当事人对文明施工的要求：</w:t>
      </w:r>
      <w:r>
        <w:rPr>
          <w:rFonts w:hint="eastAsia" w:ascii="宋体" w:hAnsi="宋体" w:eastAsia="Times New Roman"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6.1.6 关于安全文明施工费支付比例和支付期限的约定：</w:t>
      </w:r>
      <w:r>
        <w:rPr>
          <w:rFonts w:hint="eastAsia" w:ascii="宋体" w:hAnsi="宋体" w:eastAsia="Times New Roman" w:cs="宋体"/>
          <w:szCs w:val="21"/>
          <w:u w:val="single"/>
        </w:rPr>
        <w:t xml:space="preserve">已含在投标报价及签约合同价中，按照合同约定付款节点进行支付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 工期和进度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 施工组织设计</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7.1.2 施工组织设计的提交和修改</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承包人提交详细施工组织设计的期限的约定：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发包人和监理人在收到详细的施工组织设计后确认或提出修改意见的期限：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 施工进度计划</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7.2.2 施工进度计划的修订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发包人和监理人在收到修订的施工进度计划后确认或提出修改意见的期限：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 开工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7.3.1 开工准备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关于承包人提交工程开工报审表的期限：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关于发包人应完成的其他开工准备工作及期限：</w:t>
      </w:r>
      <w:r>
        <w:rPr>
          <w:rFonts w:hint="eastAsia" w:ascii="宋体" w:hAnsi="宋体" w:eastAsia="Times New Roman" w:cs="宋体"/>
          <w:szCs w:val="21"/>
          <w:u w:val="single"/>
        </w:rPr>
        <w:t xml:space="preserve">按施工现场具体情</w:t>
      </w:r>
      <w:r>
        <w:rPr>
          <w:rFonts w:hint="eastAsia" w:ascii="宋体" w:hAnsi="宋体" w:eastAsia="宋体" w:cs="宋体"/>
          <w:szCs w:val="21"/>
          <w:u w:val="single"/>
          <w:lang w:eastAsia="zh-CN"/>
        </w:rPr>
        <w:t xml:space="preserve">况确</w:t>
      </w:r>
      <w:r>
        <w:rPr>
          <w:rFonts w:hint="eastAsia" w:ascii="宋体" w:hAnsi="宋体" w:eastAsia="Times New Roman" w:cs="宋体"/>
          <w:szCs w:val="21"/>
          <w:u w:val="single"/>
        </w:rPr>
        <w:t xml:space="preserve">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关于承包人应完成的其他开工准备工作及期限：</w:t>
      </w:r>
      <w:r>
        <w:rPr>
          <w:rFonts w:hint="eastAsia" w:ascii="宋体" w:hAnsi="宋体" w:eastAsia="Times New Roman" w:cs="宋体"/>
          <w:szCs w:val="21"/>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7.3.2开工通知</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因发包人原因造成监理人未能在计划开工日期之日起</w:t>
      </w:r>
      <w:r>
        <w:rPr>
          <w:rFonts w:hint="eastAsia" w:ascii="宋体" w:hAnsi="宋体" w:eastAsia="Times New Roman" w:cs="宋体"/>
          <w:szCs w:val="21"/>
          <w:u w:val="single"/>
        </w:rPr>
        <w:t xml:space="preserve">360</w:t>
      </w:r>
      <w:r>
        <w:rPr>
          <w:rFonts w:hint="eastAsia" w:ascii="宋体" w:hAnsi="宋体" w:eastAsia="Times New Roman" w:cs="宋体"/>
          <w:szCs w:val="21"/>
        </w:rPr>
        <w:t xml:space="preserve">天内发出开工通知的，承包人有权提出价格调整要求，或者解除合同。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7.4 测量放线</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7.4.1发包人通过监理人向承包人提供测量基准点、基准线和水准点及其书面资料的期限：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 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7.5.1 因发包人原因导致工期延误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（7）因发包人原因导致工期延误的其他情形：</w:t>
      </w:r>
      <w:r>
        <w:rPr>
          <w:rFonts w:hint="eastAsia" w:ascii="宋体" w:hAnsi="宋体" w:eastAsia="Times New Roman" w:cs="宋体"/>
          <w:szCs w:val="21"/>
          <w:u w:val="single"/>
        </w:rPr>
        <w:t xml:space="preserve">因发包人原因造成承包人不能按时开工的，开竣工日期相应顺延，发包人不承担工期费用索赔</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7.5.2 因承包人原因导致工期延误</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因承包人原因造成工期延误，逾期竣工违约金的计算方法为：</w:t>
      </w:r>
      <w:r>
        <w:rPr>
          <w:rFonts w:hint="eastAsia" w:ascii="宋体" w:hAnsi="宋体" w:eastAsia="Times New Roman" w:cs="宋体"/>
          <w:szCs w:val="21"/>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Times New Roman" w:cs="宋体"/>
          <w:szCs w:val="21"/>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因承包人原因造成工期延误，逾期竣工违约金的上限：</w:t>
      </w:r>
      <w:r>
        <w:rPr>
          <w:rFonts w:hint="eastAsia" w:ascii="宋体" w:hAnsi="宋体" w:eastAsia="Times New Roman" w:cs="宋体"/>
          <w:szCs w:val="21"/>
          <w:u w:val="single"/>
        </w:rPr>
        <w:t xml:space="preserve">逾期竣工违约金上限不超出工程中标价的20%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7.6 不利物质条件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不利物质条件的其他情形和有关约定：</w:t>
      </w:r>
      <w:r>
        <w:rPr>
          <w:rFonts w:hint="eastAsia" w:ascii="宋体" w:hAnsi="宋体" w:eastAsia="Times New Roman"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7.7异常恶劣的气候条件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发包人和承包人同意以下情形视为异常恶劣的气候条件：</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（1）国家和工程所在地对异常恶劣气候条件有关规定执行；</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（2）根据沭阳县历史气象资料中的气象数据，由发包人、承包人、监理人共同认定为异常恶劣的气候；</w:t>
      </w:r>
      <w:r/>
    </w:p>
    <w:p>
      <w:pPr>
        <w:ind w:left="-420" w:right="-420" w:firstLine="420"/>
        <w:spacing w:line="300" w:lineRule="atLeast"/>
        <w:rPr>
          <w:rFonts w:ascii="宋体" w:hAnsi="宋体" w:eastAsia="Times New Roman" w:cs="宋体"/>
          <w:szCs w:val="21"/>
          <w:u w:val="single"/>
        </w:rPr>
      </w:pPr>
      <w:r>
        <w:rPr>
          <w:rFonts w:hint="eastAsia" w:ascii="宋体" w:hAnsi="宋体" w:eastAsia="Times New Roman" w:cs="宋体"/>
          <w:szCs w:val="21"/>
        </w:rPr>
        <w:t xml:space="preserve">（3）</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 提前竣工的奖励</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7.9.2提前竣工的奖励：</w:t>
      </w:r>
      <w:r>
        <w:rPr>
          <w:rFonts w:hint="eastAsia" w:ascii="宋体" w:hAnsi="宋体" w:eastAsia="Times New Roman" w:cs="宋体"/>
          <w:szCs w:val="21"/>
          <w:u w:val="single"/>
        </w:rPr>
        <w:t xml:space="preserve">无提前竣工奖励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 材料与设备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8.4材料与工程设备的保管与使用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8.4.1发包人供应的材料设备的保管费用的承担：</w:t>
      </w:r>
      <w:r>
        <w:rPr>
          <w:rFonts w:hint="eastAsia" w:ascii="宋体" w:hAnsi="宋体" w:eastAsia="Times New Roman"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 样品</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8.6.1</w:t>
      </w:r>
      <w:r>
        <w:rPr>
          <w:rFonts w:hint="eastAsia" w:ascii="宋体" w:hAnsi="宋体" w:eastAsia="Times New Roman" w:cs="宋体"/>
          <w:color w:val="000000"/>
          <w:szCs w:val="21"/>
        </w:rPr>
        <w:tab/>
      </w:r>
      <w:r>
        <w:rPr>
          <w:rFonts w:hint="eastAsia" w:ascii="宋体" w:hAnsi="宋体" w:eastAsia="Times New Roman" w:cs="宋体"/>
          <w:color w:val="000000"/>
          <w:szCs w:val="21"/>
        </w:rPr>
        <w:t xml:space="preserve">样品的报送与封存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需要承包人报送样品的材料或工程设备，样品的种类、名称、规格、数量要求：</w:t>
      </w:r>
      <w:r>
        <w:rPr>
          <w:rFonts w:hint="eastAsia" w:ascii="宋体" w:hAnsi="宋体" w:eastAsia="Times New Roman" w:cs="宋体"/>
          <w:color w:val="000000"/>
          <w:szCs w:val="21"/>
          <w:u w:val="single"/>
        </w:rPr>
        <w:t xml:space="preserve">由发包人按《主要材料（设备）明细表》和工程具体建设内容确定，报送程序按通用条款执行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 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8.8.1 承包人提供的施工设备和临时设施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关于修建临时设施费用承担的约定：</w:t>
      </w:r>
      <w:r>
        <w:rPr>
          <w:rFonts w:hint="eastAsia" w:ascii="宋体" w:hAnsi="宋体" w:eastAsia="Times New Roman" w:cs="宋体"/>
          <w:szCs w:val="21"/>
          <w:u w:val="single"/>
        </w:rPr>
        <w:t xml:space="preserve">由承包人自行承担修建临时设施的费用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 试验与检验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9.1试验设备与试验人员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9.1.2 试验设备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施工现场需要配置的试验场所：</w:t>
      </w:r>
      <w:r>
        <w:rPr>
          <w:rFonts w:hint="eastAsia" w:ascii="宋体" w:hAnsi="宋体" w:eastAsia="Times New Roman" w:cs="宋体"/>
          <w:szCs w:val="21"/>
          <w:u w:val="single"/>
        </w:rPr>
        <w:t xml:space="preserve">按施工现场情况由发承双方确定，承包人提供试验场所</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施工现场需要配备的试验设备：</w:t>
      </w:r>
      <w:r>
        <w:rPr>
          <w:rFonts w:hint="eastAsia" w:ascii="宋体" w:hAnsi="宋体" w:eastAsia="Times New Roman" w:cs="宋体"/>
          <w:szCs w:val="21"/>
          <w:u w:val="single"/>
        </w:rPr>
        <w:t xml:space="preserve">按施工现场建设内容由发承双方确定，承包人配置的试验设备要符合相应试验规范的要求并经具有资质的检测单位检测</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施工现场需要具备的其他试验条件：</w:t>
      </w:r>
      <w:r>
        <w:rPr>
          <w:rFonts w:hint="eastAsia" w:ascii="宋体" w:hAnsi="宋体" w:eastAsia="Times New Roman" w:cs="宋体"/>
          <w:szCs w:val="21"/>
          <w:u w:val="single"/>
        </w:rPr>
        <w:t xml:space="preserve">按施工现场需求由发承双方确定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9.4 现场工艺试验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现场工艺试验的有关约定：</w:t>
      </w:r>
      <w:r>
        <w:rPr>
          <w:rFonts w:hint="eastAsia" w:ascii="宋体" w:hAnsi="宋体" w:eastAsia="Times New Roman" w:cs="宋体"/>
          <w:szCs w:val="21"/>
          <w:u w:val="single"/>
        </w:rPr>
        <w:t xml:space="preserve">按通用合同条款执行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 变更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10.1变更的范围</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关于变更的范围的约定：</w:t>
      </w:r>
      <w:r>
        <w:rPr>
          <w:rFonts w:hint="eastAsia" w:ascii="宋体" w:hAnsi="宋体" w:eastAsia="Times New Roman" w:cs="宋体"/>
          <w:szCs w:val="21"/>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 变更估价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10.4.1 变更估价原则</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关于变更估价的约定: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（1）已标价工程量清单或预算书有相同项目的，按照相同项目单价认定；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（2）已标价工程量清单或预算书中无相同项目，但有类似项目的，参照类似项目的单价认定；</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（3）变更（含招标工程量清单的错漏</w:t>
      </w:r>
      <w:r>
        <w:rPr>
          <w:rFonts w:hint="eastAsia" w:ascii="宋体" w:hAnsi="宋体" w:eastAsia="Times New Roman" w:cs="宋体"/>
          <w:szCs w:val="21"/>
          <w:u w:val="single"/>
        </w:rPr>
        <w:t xml:space="preserve">等所有原因</w:t>
      </w:r>
      <w:r>
        <w:rPr>
          <w:rFonts w:ascii="宋体" w:hAnsi="宋体" w:eastAsia="Times New Roman" w:cs="宋体"/>
          <w:szCs w:val="21"/>
          <w:u w:val="single"/>
        </w:rPr>
        <w:t xml:space="preserve">）导致实际完成的变更工程量与已标价工程量清单或预算书中列明的该项目工程量的变化幅度超过15%的，或已标价工程量清单或预算书中无相同项目及类似项目单价的，按照以下条款执行：</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3)如果招标预算单价经业主财政等部门认定明显不符合常规价格时，调整后的综合单价由业主财政等部门共同确认。</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4）已标价工程量清单或预算书中中无适用于变更子目或类似子目的单价，重新进行组价（按照最高投标限价计价规则，根据中标同比下浮）。</w:t>
      </w:r>
      <w:r/>
    </w:p>
    <w:p>
      <w:pPr>
        <w:ind w:left="-420" w:right="-420" w:firstLine="420"/>
        <w:spacing w:line="300" w:lineRule="exact"/>
        <w:rPr>
          <w:rFonts w:ascii="宋体" w:hAnsi="宋体" w:eastAsia="Times New Roman" w:cs="宋体"/>
          <w:szCs w:val="21"/>
          <w:u w:val="single"/>
        </w:rPr>
      </w:pPr>
      <w:r>
        <w:rPr>
          <w:rFonts w:ascii="宋体" w:hAnsi="宋体" w:eastAsia="Times New Roman" w:cs="宋体"/>
          <w:szCs w:val="21"/>
          <w:u w:val="single"/>
        </w:rPr>
        <w:t xml:space="preserve">5）中标同比下浮=（中标价-预留金</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-暂估价</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-暂列金额</w:t>
      </w:r>
      <w:r>
        <w:rPr>
          <w:rFonts w:hint="eastAsia" w:ascii="宋体" w:hAnsi="宋体" w:eastAsia="Times New Roman" w:cs="宋体"/>
          <w:szCs w:val="21"/>
          <w:u w:val="single"/>
        </w:rPr>
        <w:t xml:space="preserve">【含</w:t>
      </w:r>
      <w:r>
        <w:rPr>
          <w:rFonts w:ascii="宋体" w:hAnsi="宋体" w:eastAsia="Times New Roman" w:cs="宋体"/>
          <w:szCs w:val="21"/>
          <w:u w:val="single"/>
        </w:rPr>
        <w:t xml:space="preserve">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）/（最高投标限价-预留金</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-暂估价</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-暂列金额</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含税</w:t>
      </w:r>
      <w:r>
        <w:rPr>
          <w:rFonts w:hint="eastAsia" w:ascii="宋体" w:hAnsi="宋体" w:eastAsia="Times New Roman" w:cs="宋体"/>
          <w:szCs w:val="21"/>
          <w:u w:val="single"/>
        </w:rPr>
        <w:t xml:space="preserve">】</w:t>
      </w:r>
      <w:r>
        <w:rPr>
          <w:rFonts w:ascii="宋体" w:hAnsi="宋体" w:eastAsia="Times New Roman" w:cs="宋体"/>
          <w:szCs w:val="21"/>
          <w:u w:val="single"/>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10.5承包人的合理化建议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监理人审查承包人合理化建议的期限：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承包人提出的合理化建议降低了合同价格或者提高了工程经济效益的奖励的方法和金额为：</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 暂估价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暂估价材料和工程设备的明细详见附件11：《暂估价一览表》。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10.7.1 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种方式确定。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10.7.2 不属于依法必须招标的暂估价项目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对于不属于依法必须招标的暂估价项目的确认和批准采取第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 种方式确定。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第3种方式：承包人直接实施的暂估价项目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承包人直接实施的暂估价项目的约定：</w:t>
      </w:r>
      <w:r>
        <w:rPr>
          <w:rFonts w:hint="eastAsia" w:ascii="宋体" w:hAnsi="宋体" w:eastAsia="Times New Roman"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10.8 暂列金额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合同当事人关于暂列金额使用的约定：</w:t>
      </w:r>
      <w:r>
        <w:rPr>
          <w:rFonts w:hint="eastAsia" w:ascii="宋体" w:hAnsi="宋体" w:eastAsia="Times New Roman" w:cs="宋体"/>
          <w:color w:val="000000"/>
          <w:szCs w:val="21"/>
          <w:u w:val="single"/>
        </w:rPr>
        <w:t xml:space="preserve">暂列金额应按照发包人的要求使用，发包人的要求应通过监理人发出；发承双方在工程实施阶段协商确定有关事项</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价格调整</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 市场价格波动引起的调整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市场价格波动是否调整合同价格的约定：</w:t>
      </w:r>
      <w:r>
        <w:rPr>
          <w:rFonts w:hint="eastAsia" w:ascii="宋体" w:hAnsi="宋体" w:eastAsia="Times New Roman" w:cs="宋体"/>
          <w:szCs w:val="21"/>
          <w:u w:val="single"/>
        </w:rPr>
        <w:t xml:space="preserve">不调整</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因市场价格波动调整合同价格，采用以下第</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种方式对合同价格进行调整：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第1种方式：采用价格指数进行价格调整。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关于各可调因子、定值和变值权重，以及基本价格指数及其来源的约定：</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第2种方式：采用造价信息进行价格调整。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（2）关于基准价格的约定：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时，或材料单价跌幅以已标价工程量清单或预算书中载明材料单价为基础超过/%时，其超过部分据实调整。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时，材料单价涨幅以已标价工程量清单或预算书中载明材料单价为基础超过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第3种方式：其他价格调整方式：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合同价格、计量与支付</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12.1 合同价格形式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1、单价合同。</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综合单价包含的风险范围：</w:t>
      </w:r>
      <w:r>
        <w:rPr>
          <w:rFonts w:hint="eastAsia" w:ascii="宋体" w:hAnsi="宋体" w:eastAsia="Times New Roman"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风险范围以外合同价款调整方法：</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2、总价合同。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总价包含的风险范围：</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风险范围以外合同价格的调整方法：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3、其他价格方式：</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 预付款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12.2.1 预付款的支付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预付款支付比例或金额：</w:t>
      </w:r>
      <w:r>
        <w:rPr>
          <w:rFonts w:hint="eastAsia" w:ascii="宋体" w:hAnsi="宋体" w:eastAsia="宋体" w:cs="宋体"/>
          <w:color w:val="000000"/>
          <w:szCs w:val="21"/>
          <w:lang w:val="en-US" w:eastAsia="zh-CN"/>
        </w:rPr>
        <w:t xml:space="preserve">/</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预付款支付期限：合同</w:t>
      </w:r>
      <w:r>
        <w:rPr>
          <w:rFonts w:hint="eastAsia" w:ascii="宋体" w:hAnsi="宋体" w:eastAsia="宋体" w:cs="宋体"/>
          <w:color w:val="000000"/>
          <w:szCs w:val="21"/>
          <w:lang w:eastAsia="zh-CN"/>
        </w:rPr>
        <w:t xml:space="preserve">签订</w:t>
      </w:r>
      <w:r>
        <w:rPr>
          <w:rFonts w:hint="eastAsia" w:ascii="宋体" w:hAnsi="宋体" w:eastAsia="Times New Roman" w:cs="宋体"/>
          <w:color w:val="000000"/>
          <w:szCs w:val="21"/>
        </w:rPr>
        <w:t xml:space="preserve">后，</w:t>
      </w:r>
      <w:r>
        <w:rPr>
          <w:rFonts w:hint="eastAsia" w:ascii="宋体" w:hAnsi="宋体" w:eastAsia="宋体" w:cs="宋体"/>
          <w:color w:val="000000"/>
          <w:szCs w:val="21"/>
          <w:u w:val="single"/>
        </w:rPr>
        <w:t xml:space="preserve">在收到承包人发票及同比例保函后支付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预付款扣回的方式：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12.2.2 预付款担保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承包人提交预付款担保的期限：</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预付款担保的形式为：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 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12.3.1 计量原则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工程量计算规则：</w:t>
      </w:r>
      <w:r>
        <w:rPr>
          <w:rFonts w:hint="eastAsia" w:ascii="宋体" w:hAnsi="宋体" w:eastAsia="Times New Roman" w:cs="宋体"/>
          <w:szCs w:val="21"/>
          <w:u w:val="single"/>
        </w:rPr>
        <w:t xml:space="preserve">按照合同、定额及相关文件约定计算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12.3.2 计量周期</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关于计量周期的约定：</w:t>
      </w:r>
      <w:r>
        <w:rPr>
          <w:rFonts w:hint="eastAsia" w:ascii="宋体" w:hAnsi="宋体" w:eastAsia="Times New Roman" w:cs="宋体"/>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12.3.3 单价合同的计量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关于单价合同计量的约定：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12.3.4 总价合同的计量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关于总价合同计量的约定：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12.3.5总价合同采用支付分解表计量支付的，是否适用第12.3.4 项〔总价合同的计量〕约定进行计量：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12.3.6 其他价格形式合同的计量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其他价格形式的计量方式和程序：</w:t>
      </w:r>
      <w:r>
        <w:rPr>
          <w:rFonts w:hint="eastAsia" w:ascii="宋体" w:hAnsi="宋体" w:eastAsia="Times New Roman" w:cs="宋体"/>
          <w:color w:val="000000"/>
          <w:szCs w:val="21"/>
          <w:u w:val="single"/>
        </w:rPr>
        <w:t xml:space="preserve">  / </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 工程进度款支付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12.4.1 付款周期</w:t>
      </w:r>
      <w:r/>
    </w:p>
    <w:p>
      <w:pPr>
        <w:ind w:left="-420" w:right="-420" w:firstLine="420"/>
        <w:spacing w:line="300" w:lineRule="exact"/>
        <w:rPr>
          <w:rFonts w:hint="eastAsia" w:ascii="宋体" w:hAnsi="宋体" w:eastAsia="Times New Roman" w:cs="宋体"/>
          <w:color w:val="ff0000"/>
          <w:sz w:val="21"/>
          <w:szCs w:val="21"/>
          <w:lang w:val="en-US" w:eastAsia="zh-CN" w:bidi="ar-SA"/>
        </w:rPr>
      </w:pPr>
      <w:r>
        <w:rPr>
          <w:rFonts w:hint="eastAsia" w:ascii="宋体" w:hAnsi="宋体" w:eastAsia="Times New Roman" w:cs="宋体"/>
          <w:color w:val="000000"/>
          <w:szCs w:val="21"/>
        </w:rPr>
        <w:t xml:space="preserve">关于付款周期的约定：</w:t>
      </w:r>
      <w:r>
        <w:rPr>
          <w:rFonts w:hint="eastAsia" w:ascii="宋体" w:hAnsi="宋体" w:eastAsia="Times New Roman" w:cs="宋体"/>
          <w:color w:val="000000"/>
          <w:szCs w:val="21"/>
          <w:lang w:val="en-US" w:eastAsia="zh-CN"/>
        </w:rPr>
        <w:t xml:space="preserve">完成合同工程量的50%，付合同价款的30%；工程完工，经验收合格后，付至合同价款的80%；工程审计结束付至工程审定价款的97%；余款待缺陷责任期期满且无质量问题后一次性付清(无息)。</w:t>
      </w:r>
      <w:r>
        <w:rPr>
          <w:rFonts w:hint="eastAsia" w:ascii="宋体" w:hAnsi="宋体" w:eastAsia="Times New Roman" w:cs="宋体"/>
          <w:color w:val="000000"/>
          <w:sz w:val="21"/>
          <w:szCs w:val="21"/>
          <w:lang w:val="en-US" w:eastAsia="zh-CN" w:bidi="ar-SA"/>
        </w:rPr>
        <w:t xml:space="preserve">  </w:t>
      </w:r>
      <w:r>
        <w:rPr>
          <w:rFonts w:hint="eastAsia" w:ascii="宋体" w:hAnsi="宋体" w:eastAsia="Times New Roman" w:cs="宋体"/>
          <w:color w:val="ff0000"/>
          <w:sz w:val="21"/>
          <w:szCs w:val="21"/>
          <w:lang w:val="en-US" w:eastAsia="zh-CN" w:bidi="ar-SA"/>
        </w:rPr>
        <w:t xml:space="preserve">  </w:t>
      </w:r>
      <w:r/>
    </w:p>
    <w:p>
      <w:pPr>
        <w:ind w:left="-420" w:right="-420" w:firstLine="420"/>
        <w:spacing w:line="30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采购人可以采用数字人民币方式支付工程款。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 12.4.2 进度付款申请单的编制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关于进度付款申请单编制的约定：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12.4.3 进度付款申请单的提交</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（1）单价合同进度付款申请单提交的约定：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（2）总价合同进度付款申请单提交的约定：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（3）其他价格形式合同进度付款申请单提交的约定：</w:t>
      </w:r>
      <w:r>
        <w:rPr>
          <w:rFonts w:hint="eastAsia" w:ascii="宋体" w:hAnsi="宋体" w:eastAsia="Times New Roman" w:cs="宋体"/>
          <w:color w:val="000000"/>
          <w:szCs w:val="21"/>
          <w:u w:val="single"/>
        </w:rPr>
        <w:t xml:space="preserve">无  </w:t>
      </w:r>
      <w:r>
        <w:rPr>
          <w:rFonts w:hint="eastAsia" w:ascii="宋体" w:hAnsi="宋体" w:eastAsia="Times New Roman" w:cs="宋体"/>
          <w:color w:val="000000"/>
          <w:szCs w:val="21"/>
        </w:rPr>
        <w:t xml:space="preserve">。12.4.4 进度款审核和支付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（1）监理人审查并报送发包人的期限：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发包人完成审批并签发进度款支付证书的期限：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（2）发包人支付进度款的期限：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发包人逾期支付进度款的违约金的计算方式：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12.4.6 支付分解表的编制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3、单价合同的总价项目支付分解表的编制与审批：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 验收和工程试车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13.1 分部分项工程验收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13.1.2监理人不能按时进行验收时，应提前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 竣工验收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13.2.2竣工验收程序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关于竣工验收程序的约定：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发包人不按照本项约定组织竣工验收、颁发工程接收证书的违约金的计算方法：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13.2.5移交、接收全部与部分工程</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承包人向发包人移交工程的期限：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发包人未按本合同约定接收全部或部分工程的，违约金的计算方法为：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承包人未按时移交工程的，违约金的计算方法为：</w:t>
      </w:r>
      <w:r>
        <w:rPr>
          <w:rFonts w:hint="eastAsia" w:ascii="宋体" w:hAnsi="宋体" w:eastAsia="Times New Roman" w:cs="宋体"/>
          <w:szCs w:val="21"/>
          <w:u w:val="single"/>
        </w:rPr>
        <w:t xml:space="preserve">每延误1日承担10000 元的违约金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 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13.3.1 试车程序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工程试车内容：</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（1）单机无负荷试车费用由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（2）无负荷联动试车费用由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13.3.3 投料试车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关于投料试车相关事项的约定：</w:t>
      </w:r>
      <w:r>
        <w:rPr>
          <w:rFonts w:hint="eastAsia" w:ascii="宋体" w:hAnsi="宋体" w:eastAsia="Times New Roman" w:cs="宋体"/>
          <w:color w:val="000000"/>
          <w:szCs w:val="21"/>
          <w:u w:val="single"/>
        </w:rPr>
        <w:t xml:space="preserve">相关费用由承包人承担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13.6 竣工退场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13.6.1 竣工退场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承包人完成竣工退场的期限：</w:t>
      </w:r>
      <w:r>
        <w:rPr>
          <w:rFonts w:hint="eastAsia" w:ascii="宋体" w:hAnsi="宋体" w:eastAsia="Times New Roman" w:cs="宋体"/>
          <w:color w:val="000000"/>
          <w:szCs w:val="21"/>
          <w:u w:val="single"/>
        </w:rPr>
        <w:t xml:space="preserve">工程完工通过验收合格，接发包人退场通知后28日内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竣工结算</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14.1 竣工结算申请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承包人提交竣工结算申请单的期限：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竣工结算申请单应包括的内容：</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竣工结算审核</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发包人审批竣工付款申请单的期限：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发包人完成竣工付款的期限：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关于竣工付款证书异议部分复核的方式和程序：</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 最终结清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14.4.1 最终结清申请单</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承包人提交最终结清申请单的份数：</w:t>
      </w:r>
      <w:r>
        <w:rPr>
          <w:rFonts w:hint="eastAsia" w:ascii="宋体" w:hAnsi="宋体" w:eastAsia="Times New Roman" w:cs="宋体"/>
          <w:szCs w:val="21"/>
          <w:u w:val="single"/>
        </w:rPr>
        <w:t xml:space="preserve">3份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14.4.2 最终结清证书和支付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（1）发包人完成最终结清申请单的审批并颁发最终结清证书的期限：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（2）发包人完成支付的期限：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缺陷责任期与保修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15.2缺陷责任期</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缺陷责任期的具体期限：</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 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szCs w:val="21"/>
        </w:rPr>
        <w:t xml:space="preserve">关于是否扣留质量保证金的约定：</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。在工程项目竣工前，承包</w:t>
      </w:r>
      <w:r>
        <w:rPr>
          <w:rFonts w:hint="eastAsia" w:ascii="宋体" w:hAnsi="宋体" w:eastAsia="Times New Roman" w:cs="宋体"/>
          <w:color w:val="000000"/>
          <w:szCs w:val="21"/>
        </w:rPr>
        <w:t xml:space="preserve">人按专用合同条款第3.7条提供履约担保的，发包人不得同时预留工程质量保证金。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15.3.1 承包人提供质量保证金的方式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质量保证金采用以下第</w:t>
      </w:r>
      <w:r>
        <w:rPr>
          <w:rFonts w:hint="eastAsia" w:ascii="宋体" w:hAnsi="宋体" w:eastAsia="Times New Roman" w:cs="宋体"/>
          <w:color w:val="000000"/>
          <w:szCs w:val="21"/>
          <w:u w:val="single"/>
        </w:rPr>
        <w:t xml:space="preserve">（3）</w:t>
      </w:r>
      <w:r>
        <w:rPr>
          <w:rFonts w:hint="eastAsia" w:ascii="宋体" w:hAnsi="宋体" w:eastAsia="Times New Roman" w:cs="宋体"/>
          <w:color w:val="000000"/>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（1）质量保证金保函，保证金额为：</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%的工程款；</w:t>
      </w:r>
      <w:r/>
    </w:p>
    <w:p>
      <w:pPr>
        <w:ind w:left="-420" w:right="-420" w:firstLine="420"/>
        <w:jc w:val="left"/>
        <w:spacing w:before="0" w:beforeAutospacing="0" w:line="300" w:lineRule="exact"/>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审计结算价款的3%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15.3.2 质量保证金的扣留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质量保证金的扣留采取以下第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（1）在支付工程进度款时逐次扣留，在此情形下，质量保证金的计算基数不包括预付款的支付、扣回以及价格调整的金额；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（2）工程竣工结算时一次性扣留质量保证金；</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（3）其他扣留方式: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关于质量保证金的补充约定：</w:t>
      </w:r>
      <w:r>
        <w:rPr>
          <w:rFonts w:hint="eastAsia" w:ascii="宋体" w:hAnsi="宋体" w:eastAsia="Times New Roman" w:cs="宋体"/>
          <w:szCs w:val="21"/>
          <w:u w:val="single"/>
        </w:rPr>
        <w:t xml:space="preserve">质量保证金在质保期满后退还（无息）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15.4.1 保修责任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工程保修期为：</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15.4.3 修复通知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承包人收到保修通知并到达工程现场的合理时间：</w:t>
      </w:r>
      <w:r>
        <w:rPr>
          <w:rFonts w:hint="eastAsia" w:ascii="宋体" w:hAnsi="宋体" w:eastAsia="Times New Roman" w:cs="宋体"/>
          <w:szCs w:val="21"/>
          <w:u w:val="single"/>
        </w:rPr>
        <w:t xml:space="preserve">24小时内，最长不得超过 48 小时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 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 发包人违约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16.1.1发包人违约的情形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发包人违约的其他情形：</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16.1.2 发包人违约的责任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发包人违约责任的承担方式和计算方法：</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（1）因发包人原因未能在计划开工日期前7天内下达开工通知的违约责任：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（2）因发包人原因未能按合同约定支付合同价款的违约责任：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（3）发包人违反第10.1款〔变更的范围〕第（2）项约定，自行实施被取消的工作或转由他人实施的违约责任：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（5）因发包人违反合同约定造成暂停施工的违约责任：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（6）发包人无正当理由没有在约定期限内发出复工指示，导致承包人无法复工的违约责任：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（7）其他：</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16.1.3 因发包人违约解除合同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承包人按16.1.1项〔发包人违约的情形〕约定暂停施工满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天后发包人仍不纠正其违约行为并致使合同目的不能实现的，承包人有权解除合同。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 承包人违约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16.2.1 承包人违约的情形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承包人违约的其他情形：</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16.2.2承包人违约的责任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承包人违约责任的承担方式和计算方法：</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16.2.3 因承包人违约解除合同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关于承包人违约解除合同的特别约定：</w:t>
      </w:r>
      <w:r>
        <w:rPr>
          <w:rFonts w:hint="eastAsia" w:ascii="宋体" w:hAnsi="宋体" w:eastAsia="Times New Roman" w:cs="宋体"/>
          <w:szCs w:val="21"/>
          <w:u w:val="single"/>
        </w:rPr>
        <w:t xml:space="preserve">（1）发包</w:t>
      </w:r>
      <w:r>
        <w:rPr>
          <w:rFonts w:hint="eastAsia" w:ascii="宋体" w:hAnsi="宋体" w:eastAsia="宋体" w:cs="宋体"/>
          <w:szCs w:val="21"/>
          <w:u w:val="single"/>
          <w:lang w:eastAsia="zh-CN"/>
        </w:rPr>
        <w:t xml:space="preserve">人与</w:t>
      </w:r>
      <w:r>
        <w:rPr>
          <w:rFonts w:hint="eastAsia" w:ascii="宋体" w:hAnsi="宋体" w:eastAsia="Times New Roman" w:cs="宋体"/>
          <w:szCs w:val="21"/>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力</w:t>
      </w:r>
      <w:r>
        <w:rPr>
          <w:rFonts w:hint="eastAsia" w:ascii="宋体" w:hAnsi="宋体" w:eastAsia="宋体" w:cs="宋体"/>
          <w:szCs w:val="21"/>
          <w:u w:val="single"/>
          <w:lang w:eastAsia="zh-CN"/>
        </w:rPr>
        <w:t xml:space="preserve">致使</w:t>
      </w:r>
      <w:r>
        <w:rPr>
          <w:rFonts w:hint="eastAsia" w:ascii="宋体" w:hAnsi="宋体" w:eastAsia="Times New Roman" w:cs="宋体"/>
          <w:szCs w:val="21"/>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w:t>
      </w:r>
      <w:r>
        <w:rPr>
          <w:rFonts w:hint="eastAsia" w:ascii="宋体" w:hAnsi="宋体" w:eastAsia="Times New Roman" w:cs="宋体"/>
          <w:szCs w:val="21"/>
          <w:u w:val="single"/>
        </w:rPr>
        <w:t xml:space="preserve">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w:t>
      </w:r>
      <w:r>
        <w:rPr>
          <w:rFonts w:hint="eastAsia" w:ascii="宋体" w:hAnsi="宋体" w:eastAsia="Times New Roman" w:cs="宋体"/>
          <w:szCs w:val="21"/>
          <w:u w:val="single"/>
        </w:rPr>
        <w:t xml:space="preserve">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发包人继续使用承包人在施工现场的材料、设备、临时工程、承包人文件和由承包人或以其名义编制的其他文件的费用承担方式：</w:t>
      </w:r>
      <w:r>
        <w:rPr>
          <w:rFonts w:hint="eastAsia" w:ascii="宋体" w:hAnsi="宋体" w:eastAsia="Times New Roman" w:cs="宋体"/>
          <w:szCs w:val="21"/>
          <w:u w:val="single"/>
        </w:rPr>
        <w:t xml:space="preserve">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 不可抗力</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17.1 不可抗力的确认</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除通用合同条款约定的不可抗力事件之外，视为不可抗力的其他情形：</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17.4 因不可抗力解除合同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合同解除后，发包人应在商定或确定发包人应支付款项后</w:t>
      </w:r>
      <w:r>
        <w:rPr>
          <w:rFonts w:hint="eastAsia" w:ascii="宋体" w:hAnsi="宋体" w:eastAsia="Times New Roman" w:cs="宋体"/>
          <w:szCs w:val="21"/>
          <w:u w:val="single"/>
        </w:rPr>
        <w:t xml:space="preserve">30  </w:t>
      </w:r>
      <w:r>
        <w:rPr>
          <w:rFonts w:hint="eastAsia" w:ascii="宋体" w:hAnsi="宋体" w:eastAsia="Times New Roman" w:cs="宋体"/>
          <w:szCs w:val="21"/>
        </w:rPr>
        <w:t xml:space="preserve">天内完成款项的支付。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18. 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18.1 工程保险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关于工程保险的特别约定：</w:t>
      </w:r>
      <w:r>
        <w:rPr>
          <w:rFonts w:hint="eastAsia" w:ascii="宋体" w:hAnsi="宋体" w:eastAsia="Times New Roman" w:cs="宋体"/>
          <w:szCs w:val="21"/>
          <w:u w:val="single"/>
        </w:rPr>
        <w:t xml:space="preserve">承包人投保并承担费用（如行业有规定，从其规定）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18.3 其他保险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关于其他保险的约定：</w:t>
      </w:r>
      <w:r>
        <w:rPr>
          <w:rFonts w:hint="eastAsia" w:ascii="宋体" w:hAnsi="宋体" w:eastAsia="Times New Roman" w:cs="宋体"/>
          <w:szCs w:val="21"/>
          <w:u w:val="single"/>
        </w:rPr>
        <w:t xml:space="preserve">承包人负责为其施工现场的全部人员办理意外伤害保险并支付保险费，包括其员工及为履行合同聘请的第三方的人员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承包人是否应为其施工设备等办理财产保险：</w:t>
      </w:r>
      <w:r>
        <w:rPr>
          <w:rFonts w:hint="eastAsia" w:ascii="宋体" w:hAnsi="宋体" w:eastAsia="Times New Roman" w:cs="宋体"/>
          <w:szCs w:val="21"/>
          <w:u w:val="single"/>
        </w:rPr>
        <w:t xml:space="preserve">承包人负责办理现场各种施工设施、设备、材料等的保险，并支付相应费用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18.7 通知义务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关于变更保险合同时的通知义务的约定：</w:t>
      </w:r>
      <w:r>
        <w:rPr>
          <w:rFonts w:hint="eastAsia" w:ascii="宋体" w:hAnsi="宋体" w:eastAsia="Times New Roman" w:cs="宋体"/>
          <w:szCs w:val="21"/>
          <w:u w:val="single"/>
        </w:rPr>
        <w:t xml:space="preserve">变更除工伤保险之外的保险合同时，应事先征得发包人同意，并通知监理人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 争议解决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 争议评审</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合同当事人是否同意将工程争议提交争议评审小组决定：</w:t>
      </w:r>
      <w:r>
        <w:rPr>
          <w:rFonts w:hint="eastAsia" w:ascii="宋体" w:hAnsi="宋体" w:eastAsia="Times New Roman" w:cs="宋体"/>
          <w:color w:val="000000"/>
          <w:szCs w:val="21"/>
          <w:u w:val="single"/>
        </w:rPr>
        <w:t xml:space="preserve">发承双方根据具体事宜确定</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20.3.1 争议评审小组的确定</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争议评审小组成员的确定：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选定争议评审员的期限：</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争议评审小组成员的报酬承担方式：</w:t>
      </w:r>
      <w:r>
        <w:rPr>
          <w:rFonts w:hint="eastAsia" w:ascii="宋体" w:hAnsi="宋体" w:eastAsia="Times New Roman" w:cs="宋体"/>
          <w:color w:val="000000"/>
          <w:szCs w:val="21"/>
          <w:u w:val="single"/>
        </w:rPr>
        <w:t xml:space="preserve">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其他事项的约定：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20.3.2 争议评审小组的决定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合同当事人关于本项的约定：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20.4仲裁或诉讼</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因合同及合同有关事项发生的争议，按下列第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种方式解决：</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（1）向</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仲裁委员会申请仲裁；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（2）向</w:t>
      </w:r>
      <w:r>
        <w:rPr>
          <w:rFonts w:hint="eastAsia" w:ascii="宋体" w:hAnsi="宋体" w:eastAsia="Times New Roman" w:cs="宋体"/>
          <w:szCs w:val="21"/>
          <w:u w:val="single"/>
        </w:rPr>
        <w:t xml:space="preserve">发包人所在地</w:t>
      </w:r>
      <w:r>
        <w:rPr>
          <w:rFonts w:hint="eastAsia" w:ascii="宋体" w:hAnsi="宋体" w:eastAsia="Times New Roman" w:cs="宋体"/>
          <w:szCs w:val="21"/>
        </w:rPr>
        <w:t xml:space="preserve">人民法院起诉。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21 补充条款</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eastAsia="宋体" w:cs="宋体"/>
          <w:bCs/>
          <w:sz w:val="21"/>
          <w:szCs w:val="21"/>
          <w:lang w:eastAsia="zh-CN"/>
        </w:rPr>
        <w:t xml:space="preserve">责</w:t>
      </w:r>
      <w:r>
        <w:rPr>
          <w:rFonts w:hint="eastAsia" w:ascii="宋体" w:hAnsi="宋体" w:eastAsia="宋体" w:cs="宋体"/>
          <w:bCs/>
          <w:sz w:val="21"/>
          <w:szCs w:val="21"/>
        </w:rPr>
        <w:t xml:space="preserve">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bCs/>
          <w:sz w:val="21"/>
          <w:szCs w:val="21"/>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420" w:right="-420" w:firstLine="420"/>
        <w:spacing w:line="300" w:lineRule="exact"/>
        <w:rPr>
          <w:rFonts w:ascii="宋体" w:hAnsi="宋体" w:eastAsia="Times New Roman" w:cs="宋体"/>
          <w:bCs/>
          <w:szCs w:val="21"/>
        </w:rPr>
      </w:pPr>
      <w:r>
        <w:rPr>
          <w:rFonts w:hint="eastAsia" w:ascii="宋体" w:hAnsi="宋体" w:eastAsia="Times New Roman" w:cs="宋体"/>
          <w:bCs/>
          <w:szCs w:val="21"/>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Times New Roman" w:cs="宋体"/>
          <w:bCs/>
          <w:szCs w:val="21"/>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eastAsia="宋体" w:cs="宋体"/>
          <w:bCs/>
          <w:sz w:val="21"/>
          <w:szCs w:val="21"/>
          <w:lang w:eastAsia="zh-CN"/>
        </w:rPr>
        <w:t xml:space="preserve">安全</w:t>
      </w:r>
      <w:r>
        <w:rPr>
          <w:rFonts w:hint="eastAsia" w:ascii="宋体" w:hAnsi="宋体" w:eastAsia="宋体" w:cs="宋体"/>
          <w:bCs/>
          <w:sz w:val="21"/>
          <w:szCs w:val="21"/>
        </w:rPr>
        <w:t xml:space="preserve">，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eastAsia="宋体" w:cs="宋体"/>
          <w:bCs/>
          <w:sz w:val="21"/>
          <w:szCs w:val="21"/>
          <w:lang w:eastAsia="zh-CN"/>
        </w:rPr>
        <w:t xml:space="preserve">时间</w:t>
      </w:r>
      <w:r>
        <w:rPr>
          <w:rFonts w:hint="eastAsia" w:ascii="宋体" w:hAnsi="宋体" w:eastAsia="宋体" w:cs="宋体"/>
          <w:bCs/>
          <w:sz w:val="21"/>
          <w:szCs w:val="21"/>
        </w:rPr>
        <w:t xml:space="preserve">内举证或其</w:t>
      </w:r>
      <w:r>
        <w:rPr>
          <w:rFonts w:hint="eastAsia" w:ascii="宋体" w:hAnsi="宋体" w:eastAsia="宋体" w:cs="宋体"/>
          <w:bCs/>
          <w:sz w:val="21"/>
          <w:szCs w:val="21"/>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bCs/>
          <w:sz w:val="21"/>
          <w:szCs w:val="21"/>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6. 本项目的项目经理、以及其他在过程中备案的所有人员，每天必须在岗在位。凡应到未到的，扣除相关人员 10000 元/人•次违约金。承包人需设立工程项目部，管理人员和工程技术人员应</w:t>
      </w:r>
      <w:r>
        <w:rPr>
          <w:rFonts w:hint="eastAsia" w:ascii="宋体" w:hAnsi="宋体" w:eastAsia="宋体" w:cs="宋体"/>
          <w:bCs/>
          <w:sz w:val="21"/>
          <w:szCs w:val="21"/>
        </w:rPr>
        <w:t xml:space="preserve">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eastAsia="宋体" w:cs="宋体"/>
          <w:bCs/>
          <w:sz w:val="21"/>
          <w:szCs w:val="21"/>
          <w:lang w:eastAsia="zh-CN"/>
        </w:rPr>
        <w:t xml:space="preserve">违约金</w:t>
      </w:r>
      <w:r>
        <w:rPr>
          <w:rFonts w:hint="eastAsia" w:ascii="宋体" w:hAnsi="宋体" w:eastAsia="宋体" w:cs="宋体"/>
          <w:bCs/>
          <w:sz w:val="21"/>
          <w:szCs w:val="21"/>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2%的违约金，追回违法所得，情节严重的，由相关部门按规定予以处罚；⑤承包人未经发包人和监理人批准，私自将已按合同约定进入施工场地的施工设备、</w:t>
      </w:r>
      <w:r>
        <w:rPr>
          <w:rFonts w:hint="eastAsia" w:ascii="宋体" w:hAnsi="宋体" w:eastAsia="宋体" w:cs="宋体"/>
          <w:bCs/>
          <w:sz w:val="21"/>
          <w:szCs w:val="21"/>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eastAsia="宋体" w:cs="宋体"/>
          <w:bCs/>
          <w:sz w:val="21"/>
          <w:szCs w:val="21"/>
          <w:lang w:eastAsia="zh-CN"/>
        </w:rPr>
        <w:t xml:space="preserve">投诉</w:t>
      </w:r>
      <w:r>
        <w:rPr>
          <w:rFonts w:hint="eastAsia" w:ascii="宋体" w:hAnsi="宋体" w:eastAsia="宋体" w:cs="宋体"/>
          <w:bCs/>
          <w:sz w:val="21"/>
          <w:szCs w:val="21"/>
        </w:rPr>
        <w:t xml:space="preserve">或上访，造成不良影响的；处以合同价的 5%违约金，同时扣除 5%的履约保证金；⑩在合同实施期间发现承包人在投标时提供了虚假资料的，处以不超过合同价 5%的违约金。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规定的违约金由招标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w:t>
      </w:r>
      <w:r>
        <w:rPr>
          <w:rFonts w:hint="eastAsia" w:ascii="宋体" w:hAnsi="宋体" w:eastAsia="宋体" w:cs="宋体"/>
          <w:bCs/>
          <w:sz w:val="21"/>
          <w:szCs w:val="21"/>
          <w:lang w:eastAsia="zh-CN"/>
        </w:rPr>
        <w:t xml:space="preserve">投诉</w:t>
      </w:r>
      <w:r>
        <w:rPr>
          <w:rFonts w:hint="eastAsia" w:ascii="宋体" w:hAnsi="宋体" w:eastAsia="宋体" w:cs="宋体"/>
          <w:bCs/>
          <w:sz w:val="21"/>
          <w:szCs w:val="21"/>
        </w:rPr>
        <w:t xml:space="preserve">或上访，造成不良影响的；承包人向发包人支付合同价5%的违约金，同时扣除5%的履约保证金。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违反上述1-8项规定的违约金及相关处罚，承包人应及时向发包人支付，或由发包人从承包人工程款中相应</w:t>
      </w:r>
      <w:r>
        <w:rPr>
          <w:rFonts w:hint="eastAsia" w:ascii="宋体" w:hAnsi="宋体" w:eastAsia="宋体" w:cs="宋体"/>
          <w:bCs/>
          <w:sz w:val="21"/>
          <w:szCs w:val="21"/>
          <w:lang w:eastAsia="zh-CN"/>
        </w:rPr>
        <w:t xml:space="preserve">扣除</w:t>
      </w:r>
      <w:r>
        <w:rPr>
          <w:rFonts w:hint="eastAsia" w:ascii="宋体" w:hAnsi="宋体" w:eastAsia="宋体" w:cs="宋体"/>
          <w:bCs/>
          <w:sz w:val="21"/>
          <w:szCs w:val="21"/>
        </w:rPr>
        <w:t xml:space="preserve">；情节严重的取消中标资格，清退出场，记录不良行为并予以公示，对已完成工程量不予结算，所造成的一切损失和后果由承包人自行负责。</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8.专用条款17.4项,因不可抗力解除合同特别解释：合同解除后，发包人应在商定或确定发包人应支付款项后30 天内完成款项的支付。30天内指的是工程所在地财政部门款项资金审批后的30天内。</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9.本项目的项目管理机构的人员配备不得低于《江苏省建设工程施工项目负责人部和项目监理机构主要管理人员配备办法》的通知（苏建建管〔2014〕701号）文件规定的最低标准，并须满足实际施工需求。</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10. 中标人应建立施工现场材料、设备、劳动、采购、租赁合同签订鉴签制度；项目经理考勤制度。</w:t>
      </w:r>
      <w:r/>
    </w:p>
    <w:p>
      <w:pPr>
        <w:keepLines w:val="0"/>
        <w:keepNext w:val="0"/>
        <w:pageBreakBefore w:val="0"/>
        <w:spacing w:line="340" w:lineRule="exact"/>
        <w:rPr>
          <w:rFonts w:ascii="Calibri" w:hAnsi="Calibri" w:eastAsia="宋体" w:cs="Times New Roman"/>
          <w:color w:val="000080"/>
          <w:sz w:val="20"/>
          <w:highlight w:val="white"/>
        </w:rPr>
      </w:pPr>
      <w:r>
        <w:rPr>
          <w:rFonts w:hint="eastAsia" w:ascii="宋体" w:hAnsi="宋体" w:eastAsia="宋体" w:cs="宋体"/>
          <w:bCs/>
          <w:szCs w:val="21"/>
        </w:rPr>
        <w:t xml:space="preserve"> 11. 发包人未按约定期限付款的，除向承包人支付货款外，须按中国人民银行有关规定向承包人支付滞纳金。</w:t>
      </w:r>
      <w:r/>
    </w:p>
    <w:p>
      <w:pPr>
        <w:keepLines w:val="0"/>
        <w:keepNext w:val="0"/>
        <w:pageBreakBefore w:val="0"/>
        <w:spacing w:line="340" w:lineRule="exact"/>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发包人：  (公章)                         承包人：  (公章)</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 </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（签字）                               （签字）</w:t>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pStyle w:val="1378"/>
        <w:spacing w:line="440" w:lineRule="exact"/>
        <w:rPr>
          <w:rFonts w:ascii="宋体" w:hAnsi="宋体" w:cs="宋体"/>
          <w:sz w:val="30"/>
          <w:szCs w:val="30"/>
        </w:rPr>
      </w:pPr>
      <w:r>
        <w:rPr>
          <w:rFonts w:hint="eastAsia" w:ascii="宋体" w:hAnsi="宋体" w:cs="宋体"/>
          <w:sz w:val="30"/>
          <w:szCs w:val="30"/>
        </w:rPr>
        <w:t xml:space="preserve">附件</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附件1：承包人现场主要施工管理人员表</w:t>
      </w:r>
      <w:r/>
    </w:p>
    <w:p>
      <w:pPr>
        <w:jc w:val="left"/>
        <w:spacing w:line="360" w:lineRule="exact"/>
        <w:rPr>
          <w:rFonts w:ascii="宋体" w:hAnsi="宋体" w:eastAsia="宋体" w:cs="宋体"/>
          <w:b/>
          <w:bCs/>
          <w:sz w:val="20"/>
          <w:szCs w:val="21"/>
        </w:rPr>
      </w:pPr>
      <w:r>
        <w:rPr>
          <w:rFonts w:ascii="宋体" w:hAnsi="宋体" w:eastAsia="宋体" w:cs="宋体"/>
          <w:b/>
          <w:bCs/>
          <w:sz w:val="20"/>
          <w:szCs w:val="21"/>
        </w:rPr>
      </w:r>
      <w:r/>
    </w:p>
    <w:p>
      <w:pPr>
        <w:ind w:right="-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附件1</w:t>
      </w:r>
      <w:r/>
    </w:p>
    <w:p>
      <w:pPr>
        <w:ind w:left="-212" w:right="-420" w:firstLine="3564"/>
        <w:spacing w:line="300" w:lineRule="exact"/>
        <w:rPr>
          <w:rFonts w:ascii="宋体" w:hAnsi="宋体" w:eastAsia="宋体" w:cs="宋体"/>
          <w:szCs w:val="21"/>
        </w:rPr>
      </w:pPr>
      <w:r>
        <w:rPr>
          <w:rFonts w:hint="eastAsia" w:ascii="宋体" w:hAnsi="宋体" w:eastAsia="宋体" w:cs="宋体"/>
          <w:szCs w:val="21"/>
        </w:rPr>
        <w:t xml:space="preserve">项目管理机构主要成员</w:t>
      </w:r>
      <w:r/>
    </w:p>
    <w:p>
      <w:pPr>
        <w:jc w:val="left"/>
        <w:rPr>
          <w:rFonts w:ascii="宋体" w:hAnsi="宋体" w:eastAsia="宋体" w:cs="宋体"/>
          <w:szCs w:val="21"/>
        </w:rPr>
      </w:pPr>
      <w:r>
        <w:rPr>
          <w:rFonts w:ascii="宋体" w:hAnsi="宋体" w:eastAsia="宋体" w:cs="宋体"/>
          <w:szCs w:val="21"/>
        </w:rPr>
      </w:r>
      <w:r/>
    </w:p>
    <w:tbl>
      <w:tblPr>
        <w:tblStyle w:val="759"/>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序号</w:t>
            </w:r>
            <w:r/>
          </w:p>
        </w:tc>
        <w:tc>
          <w:tcPr>
            <w:tcW w:w="1842" w:type="dxa"/>
            <w:vAlign w:val="center"/>
            <w:textDirection w:val="lrTb"/>
            <w:noWrap w:val="false"/>
          </w:tcPr>
          <w:p>
            <w:pPr>
              <w:ind w:right="-210" w:firstLine="630"/>
              <w:spacing w:line="300" w:lineRule="exact"/>
              <w:rPr>
                <w:rFonts w:ascii="宋体" w:hAnsi="宋体" w:eastAsia="宋体" w:cs="宋体"/>
                <w:szCs w:val="21"/>
              </w:rPr>
            </w:pPr>
            <w:r>
              <w:rPr>
                <w:rFonts w:hint="eastAsia" w:ascii="宋体" w:hAnsi="宋体" w:eastAsia="宋体" w:cs="宋体"/>
                <w:szCs w:val="21"/>
              </w:rPr>
              <w:t xml:space="preserve">岗位</w:t>
            </w:r>
            <w:r/>
          </w:p>
        </w:tc>
        <w:tc>
          <w:tcPr>
            <w:tcW w:w="993"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姓名</w:t>
            </w:r>
            <w:r/>
          </w:p>
        </w:tc>
        <w:tc>
          <w:tcPr>
            <w:tcW w:w="2728"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身份证号</w:t>
            </w:r>
            <w:r/>
          </w:p>
        </w:tc>
        <w:tc>
          <w:tcPr>
            <w:tcW w:w="2695"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注册证书</w:t>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1</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项目负责人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2</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技术负责人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3</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安全员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4</w:t>
            </w:r>
            <w:r/>
          </w:p>
        </w:tc>
        <w:tc>
          <w:tcPr>
            <w:tcW w:w="1842" w:type="dxa"/>
            <w:vAlign w:val="center"/>
            <w:textDirection w:val="lrTb"/>
            <w:noWrap w:val="false"/>
          </w:tcPr>
          <w:p>
            <w:pPr>
              <w:pStyle w:val="1379"/>
              <w:jc w:val="center"/>
              <w:spacing w:line="300" w:lineRule="exact"/>
              <w:rPr>
                <w:rFonts w:ascii="宋体" w:hAnsi="宋体" w:cs="宋体"/>
                <w:szCs w:val="21"/>
              </w:rPr>
            </w:pPr>
            <w:r>
              <w:rPr>
                <w:rFonts w:hint="eastAsia" w:ascii="宋体" w:hAnsi="宋体" w:cs="宋体"/>
                <w:szCs w:val="21"/>
              </w:rPr>
              <w:t xml:space="preserve">施工员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5</w:t>
            </w:r>
            <w:r/>
          </w:p>
        </w:tc>
        <w:tc>
          <w:tcPr>
            <w:tcW w:w="1842" w:type="dxa"/>
            <w:vAlign w:val="center"/>
            <w:textDirection w:val="lrTb"/>
            <w:noWrap w:val="false"/>
          </w:tcPr>
          <w:p>
            <w:pPr>
              <w:pStyle w:val="1379"/>
              <w:jc w:val="center"/>
              <w:spacing w:line="300" w:lineRule="exact"/>
              <w:rPr>
                <w:rFonts w:ascii="宋体" w:hAnsi="宋体" w:cs="宋体"/>
                <w:szCs w:val="21"/>
              </w:rPr>
            </w:pPr>
            <w:r>
              <w:rPr>
                <w:rFonts w:hint="eastAsia" w:ascii="宋体" w:hAnsi="宋体" w:cs="宋体"/>
                <w:szCs w:val="21"/>
              </w:rPr>
              <w:t xml:space="preserve">质量员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firstLine="420"/>
              <w:spacing w:line="300" w:lineRule="exact"/>
              <w:rPr>
                <w:rFonts w:ascii="宋体" w:hAnsi="宋体" w:eastAsia="宋体" w:cs="宋体"/>
                <w:szCs w:val="21"/>
              </w:rPr>
            </w:pPr>
            <w:r>
              <w:rPr>
                <w:rFonts w:ascii="宋体" w:hAnsi="宋体" w:eastAsia="宋体" w:cs="宋体"/>
                <w:szCs w:val="21"/>
              </w:rPr>
            </w:r>
            <w:r/>
          </w:p>
        </w:tc>
      </w:tr>
    </w:tbl>
    <w:p>
      <w:pPr>
        <w:rPr>
          <w:rFonts w:ascii="Times New Roman" w:hAnsi="Times New Roman" w:eastAsia="宋体" w:cs="Times New Roman"/>
          <w:color w:val="000080"/>
          <w:sz w:val="20"/>
          <w:highlight w:val="white"/>
        </w:rPr>
      </w:pPr>
      <w:r>
        <w:rPr>
          <w:rFonts w:hint="eastAsia" w:ascii="Times New Roman" w:hAnsi="Times New Roman" w:eastAsia="宋体" w:cs="Times New Roman"/>
          <w:color w:val="000080"/>
          <w:sz w:val="20"/>
          <w:highlight w:val="white"/>
        </w:rPr>
        <w:t xml:space="preserve"> </w:t>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left"/>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line="480" w:lineRule="exact"/>
        <w:rPr>
          <w:rFonts w:hint="eastAsia" w:ascii="Times New Roman" w:hAnsi="Times New Roman" w:eastAsia="宋体" w:cs="Times New Roman"/>
          <w:b/>
          <w:color w:val="c00000"/>
          <w:sz w:val="30"/>
          <w:szCs w:val="30"/>
        </w:rPr>
      </w:pPr>
      <w:r>
        <w:rPr>
          <w:rFonts w:hint="eastAsia" w:ascii="Times New Roman" w:hAnsi="Times New Roman" w:eastAsia="宋体" w:cs="Times New Roman"/>
          <w:b/>
          <w:color w:val="c00000"/>
          <w:sz w:val="30"/>
          <w:szCs w:val="30"/>
        </w:rPr>
      </w:r>
      <w:r/>
    </w:p>
    <w:p>
      <w:pPr>
        <w:jc w:val="center"/>
        <w:spacing w:line="480" w:lineRule="exact"/>
        <w:rPr>
          <w:rFonts w:ascii="Calibri" w:hAnsi="Calibri" w:eastAsia="宋体" w:cs="Times New Roman"/>
          <w:b/>
          <w:color w:val="c00000"/>
          <w:sz w:val="30"/>
          <w:szCs w:val="30"/>
        </w:rPr>
      </w:pPr>
      <w:r>
        <w:rPr>
          <w:rFonts w:hint="eastAsia" w:ascii="Times New Roman" w:hAnsi="Times New Roman" w:eastAsia="宋体" w:cs="Times New Roman"/>
          <w:b/>
          <w:color w:val="c00000"/>
          <w:sz w:val="30"/>
          <w:szCs w:val="30"/>
        </w:rPr>
        <w:t xml:space="preserve">建设项目工程款和工资款分账管理协议</w:t>
      </w:r>
      <w:r/>
    </w:p>
    <w:p>
      <w:pPr>
        <w:jc w:val="left"/>
        <w:spacing w:line="480" w:lineRule="exact"/>
        <w:rPr>
          <w:rFonts w:ascii="Calibri" w:hAnsi="Calibri" w:eastAsia="宋体" w:cs="Times New Roman"/>
          <w:u w:val="single"/>
        </w:rPr>
      </w:pPr>
      <w:r>
        <w:rPr>
          <w:rFonts w:hint="eastAsia" w:ascii="Times New Roman" w:hAnsi="Times New Roman" w:eastAsia="宋体" w:cs="Times New Roman"/>
        </w:rPr>
        <w:t xml:space="preserve">甲方：</w:t>
      </w:r>
      <w:r>
        <w:rPr>
          <w:rFonts w:hint="eastAsia" w:ascii="Times New Roman" w:hAnsi="Times New Roman" w:eastAsia="宋体" w:cs="Times New Roman"/>
          <w:u w:val="single"/>
        </w:rPr>
        <w:t xml:space="preserve">                             </w:t>
      </w:r>
      <w:r/>
    </w:p>
    <w:p>
      <w:pPr>
        <w:jc w:val="left"/>
        <w:spacing w:line="480" w:lineRule="exact"/>
        <w:rPr>
          <w:rFonts w:ascii="Calibri" w:hAnsi="Calibri" w:eastAsia="宋体" w:cs="Times New Roman"/>
        </w:rPr>
      </w:pPr>
      <w:r>
        <w:rPr>
          <w:rFonts w:hint="eastAsia" w:ascii="Times New Roman" w:hAnsi="Times New Roman" w:eastAsia="宋体" w:cs="Times New Roman"/>
        </w:rPr>
        <w:t xml:space="preserve">乙方：</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                         </w:t>
      </w:r>
      <w:r/>
    </w:p>
    <w:p>
      <w:pPr>
        <w:ind w:firstLine="420"/>
        <w:spacing w:line="480" w:lineRule="exact"/>
        <w:rPr>
          <w:rFonts w:ascii="Calibri" w:hAnsi="Calibri" w:eastAsia="宋体" w:cs="Times New Roman"/>
        </w:rPr>
      </w:pPr>
      <w:r>
        <w:rPr>
          <w:rFonts w:hint="eastAsia" w:ascii="Times New Roman" w:hAnsi="Times New Roman" w:eastAsia="宋体" w:cs="Times New Roman"/>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(2022)3号）等文件精神，经甲、乙双方协商一致，达成如下协议：</w:t>
      </w:r>
      <w:r/>
    </w:p>
    <w:p>
      <w:pPr>
        <w:ind w:firstLine="480"/>
        <w:jc w:val="left"/>
        <w:spacing w:line="480" w:lineRule="exact"/>
        <w:shd w:val="clear" w:color="auto" w:fill="ffffff"/>
        <w:widowControl/>
        <w:rPr>
          <w:rFonts w:ascii="宋体" w:hAnsi="宋体" w:eastAsia="宋体" w:cs="宋体"/>
          <w:color w:val="444444"/>
          <w:sz w:val="30"/>
          <w:szCs w:val="30"/>
        </w:rPr>
      </w:pPr>
      <w:r>
        <w:rPr>
          <w:rFonts w:hint="eastAsia" w:ascii="Times New Roman" w:hAnsi="Times New Roman" w:eastAsia="宋体" w:cs="Times New Roman"/>
        </w:rPr>
        <w:t xml:space="preserve">一、乙方根据规定，在</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银行开设本工程项目农民工工资款专用账户，账户号：</w:t>
      </w:r>
      <w:r>
        <w:rPr>
          <w:rFonts w:hint="eastAsia" w:ascii="Times New Roman" w:hAnsi="Times New Roman" w:eastAsia="宋体" w:cs="Times New Roman"/>
          <w:u w:val="single"/>
        </w:rPr>
        <w:t xml:space="preserve">      </w:t>
      </w:r>
      <w:r>
        <w:rPr>
          <w:rFonts w:hint="eastAsia" w:ascii="宋体" w:hAnsi="宋体" w:eastAsia="宋体" w:cs="宋体"/>
          <w:color w:val="444444"/>
          <w:sz w:val="30"/>
          <w:szCs w:val="30"/>
          <w:u w:val="single"/>
        </w:rPr>
        <w:t xml:space="preserve">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二、乙方保证工资款专款专用，并每月将工资款通过银行打卡形式发放到每位农民工个人银行账户，不挪作他用。</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三、乙方每月将审核盖章后委托银行发放的工资清单报甲方备案。</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四、甲方按施工合同支付工程进度款时，应扣除已拨付的工资性工程款，待乙方已按时足额支付农民工工资后，再拨付剩余工程进度款。</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五、其他</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（一）本协议在履行中发生争议，双方自愿向工程项目所在地人民调解委员会申请调解，任何一方也可直接向沭阳县人民法院诉讼解决。</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（二）本协议由甲、乙双方协商订立、双方签字盖章后生效，双方必须严格履行，共同守信。</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（三）本协议一式四份，甲乙双方各执一份，项目所在区、县（市）人社部门和行业主管部门各留存一份。</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甲方：（公章）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乙方：（公章）</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法定代表人：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法定代表人：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     年   月   日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年   月   日  </w:t>
      </w:r>
      <w:r/>
    </w:p>
    <w:p>
      <w:pPr>
        <w:rPr>
          <w:rFonts w:ascii="宋体" w:hAnsi="宋体" w:eastAsia="宋体" w:cs="Times New Roman"/>
          <w:sz w:val="30"/>
          <w:szCs w:val="30"/>
        </w:rPr>
      </w:pPr>
      <w:r>
        <w:rPr>
          <w:rFonts w:ascii="宋体" w:hAnsi="宋体" w:eastAsia="宋体" w:cs="Times New Roman"/>
          <w:sz w:val="30"/>
          <w:szCs w:val="30"/>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ind w:firstLine="1080"/>
        <w:jc w:val="center"/>
        <w:spacing w:after="50" w:line="275" w:lineRule="atLeast"/>
        <w:shd w:val="clear" w:color="auto" w:fill="ffffff"/>
        <w:widowControl/>
        <w:rPr>
          <w:rFonts w:ascii="宋体" w:hAnsi="宋体" w:eastAsia="宋体" w:cs="Times New Roman"/>
          <w:color w:val="c00000"/>
          <w:sz w:val="36"/>
          <w:szCs w:val="36"/>
        </w:rPr>
        <w:outlineLvl w:val="2"/>
      </w:pPr>
      <w:r/>
      <w:bookmarkStart w:id="89" w:name="_Toc14913"/>
      <w:r/>
      <w:bookmarkStart w:id="90" w:name="_Toc8689"/>
      <w:r/>
      <w:bookmarkStart w:id="91" w:name="_Toc27679"/>
      <w:r/>
      <w:bookmarkStart w:id="92" w:name="_Toc349"/>
      <w:r>
        <w:rPr>
          <w:rFonts w:ascii="宋体" w:hAnsi="宋体" w:eastAsia="宋体" w:cs="Times New Roman"/>
          <w:color w:val="c00000"/>
          <w:sz w:val="36"/>
          <w:szCs w:val="36"/>
        </w:rPr>
        <w:fldChar w:fldCharType="begin"/>
      </w:r>
      <w:r>
        <w:rPr>
          <w:rFonts w:ascii="宋体" w:hAnsi="宋体" w:eastAsia="宋体" w:cs="Times New Roman"/>
          <w:color w:val="c00000"/>
          <w:sz w:val="36"/>
          <w:szCs w:val="36"/>
        </w:rPr>
        <w:instrText xml:space="preserve"> HYPERLINK "http://www.baidu.com/link?url=ypoOD9FiSeFrFFYGQtzI91dbtprpro3_3nfLukDl3lD1s2VtQdrUE4Etp4ywVJ1Iji_Y1cRJMLlELAcraOD5a7EAyqdwghvuTlf-JkkC8sO" \t "_blank" </w:instrText>
      </w:r>
      <w:r>
        <w:rPr>
          <w:rFonts w:ascii="宋体" w:hAnsi="宋体" w:eastAsia="宋体" w:cs="Times New Roman"/>
          <w:color w:val="c00000"/>
          <w:sz w:val="36"/>
          <w:szCs w:val="36"/>
        </w:rPr>
        <w:fldChar w:fldCharType="separate"/>
      </w:r>
      <w:r>
        <w:rPr>
          <w:rFonts w:ascii="宋体" w:hAnsi="宋体" w:eastAsia="宋体" w:cs="Times New Roman"/>
          <w:color w:val="c00000"/>
          <w:sz w:val="36"/>
          <w:szCs w:val="36"/>
        </w:rPr>
        <w:t xml:space="preserve">农民工工资</w:t>
      </w:r>
      <w:r>
        <w:rPr>
          <w:rFonts w:hint="eastAsia" w:ascii="宋体" w:hAnsi="宋体" w:eastAsia="宋体" w:cs="Times New Roman"/>
          <w:color w:val="c00000"/>
          <w:sz w:val="36"/>
          <w:szCs w:val="36"/>
        </w:rPr>
        <w:t xml:space="preserve">分账管理</w:t>
      </w:r>
      <w:r>
        <w:rPr>
          <w:rFonts w:ascii="宋体" w:hAnsi="宋体" w:eastAsia="宋体" w:cs="Times New Roman"/>
          <w:color w:val="c00000"/>
          <w:sz w:val="36"/>
          <w:szCs w:val="36"/>
        </w:rPr>
        <w:t xml:space="preserve">支付管理承诺书</w:t>
      </w:r>
      <w:r>
        <w:rPr>
          <w:rFonts w:ascii="宋体" w:hAnsi="宋体" w:eastAsia="宋体" w:cs="Times New Roman"/>
          <w:color w:val="c00000"/>
          <w:sz w:val="36"/>
          <w:szCs w:val="36"/>
        </w:rPr>
        <w:fldChar w:fldCharType="end"/>
      </w:r>
      <w:bookmarkEnd w:id="89"/>
      <w:r/>
      <w:bookmarkEnd w:id="90"/>
      <w:r/>
      <w:bookmarkEnd w:id="91"/>
      <w:r/>
      <w:bookmarkEnd w:id="92"/>
      <w:r/>
      <w:r/>
    </w:p>
    <w:p>
      <w:pPr>
        <w:spacing w:line="520" w:lineRule="exact"/>
        <w:rPr>
          <w:rFonts w:ascii="宋体" w:hAnsi="宋体" w:eastAsia="宋体" w:cs="Calibri"/>
          <w:color w:val="000000"/>
          <w:sz w:val="28"/>
          <w:szCs w:val="28"/>
          <w:u w:val="single"/>
        </w:rPr>
      </w:pPr>
      <w:r>
        <w:rPr>
          <w:rFonts w:ascii="宋体" w:hAnsi="宋体" w:eastAsia="宋体" w:cs="Times New Roman"/>
          <w:color w:val="000000"/>
          <w:sz w:val="28"/>
          <w:szCs w:val="28"/>
          <w:u w:val="single"/>
        </w:rPr>
        <w:t xml:space="preserve">招标人名称：</w:t>
      </w:r>
      <w:r/>
    </w:p>
    <w:p>
      <w:pPr>
        <w:ind w:firstLine="700"/>
        <w:spacing w:line="520" w:lineRule="exact"/>
        <w:rPr>
          <w:rFonts w:ascii="宋体" w:hAnsi="宋体" w:eastAsia="微软雅黑" w:cs="Times New Roman"/>
          <w:sz w:val="28"/>
          <w:szCs w:val="28"/>
        </w:rPr>
      </w:pPr>
      <w:r>
        <w:rPr>
          <w:rFonts w:ascii="宋体" w:hAnsi="宋体" w:eastAsia="宋体" w:cs="Times New Roman"/>
          <w:sz w:val="28"/>
          <w:szCs w:val="28"/>
          <w:u w:val="single"/>
        </w:rPr>
        <w:t xml:space="preserve">                       </w:t>
      </w:r>
      <w:r>
        <w:rPr>
          <w:rFonts w:hint="eastAsia" w:ascii="宋体" w:hAnsi="宋体" w:eastAsia="宋体" w:cs="Times New Roman"/>
          <w:sz w:val="28"/>
          <w:szCs w:val="28"/>
        </w:rPr>
        <w:t xml:space="preserve">项目</w:t>
      </w:r>
      <w:r>
        <w:rPr>
          <w:rFonts w:ascii="宋体" w:hAnsi="宋体" w:eastAsia="宋体" w:cs="Times New Roman"/>
          <w:sz w:val="28"/>
          <w:szCs w:val="28"/>
        </w:rPr>
        <w:t xml:space="preserve">农民工工资支付管理承诺</w:t>
      </w:r>
      <w:r>
        <w:rPr>
          <w:rFonts w:hint="eastAsia" w:ascii="宋体" w:hAnsi="宋体" w:eastAsia="宋体" w:cs="Times New Roman"/>
          <w:sz w:val="28"/>
          <w:szCs w:val="28"/>
        </w:rPr>
        <w:t xml:space="preserve">，如我方中标，承诺如下：</w:t>
      </w:r>
      <w:r/>
    </w:p>
    <w:p>
      <w:pPr>
        <w:ind w:firstLine="420"/>
        <w:spacing w:line="520" w:lineRule="exact"/>
        <w:rPr>
          <w:rFonts w:ascii="宋体" w:hAnsi="宋体" w:eastAsia="宋体" w:cs="Times New Roman"/>
        </w:rPr>
      </w:pPr>
      <w:r>
        <w:rPr>
          <w:rFonts w:hint="eastAsia" w:ascii="宋体" w:hAnsi="宋体" w:eastAsia="宋体" w:cs="Times New Roman"/>
        </w:rPr>
        <w:t xml:space="preserve">1、保证中标后按关于印发《江苏省工程建设领域农民工工资专用账户管理细则》的通知（苏人社规(2022)3号）开设农民工工资专用账户，并依法落实实名制管理等规定。</w:t>
      </w:r>
      <w:r/>
    </w:p>
    <w:p>
      <w:pPr>
        <w:ind w:firstLine="420"/>
        <w:spacing w:line="520" w:lineRule="exact"/>
        <w:rPr>
          <w:rFonts w:ascii="宋体" w:hAnsi="宋体" w:eastAsia="宋体" w:cs="Times New Roman"/>
        </w:rPr>
      </w:pPr>
      <w:r>
        <w:rPr>
          <w:rFonts w:hint="eastAsia" w:ascii="宋体" w:hAnsi="宋体" w:eastAsia="宋体" w:cs="Times New Roman"/>
        </w:rPr>
        <w:t xml:space="preserve">2、自项目开工后，由我公司按月考核农民工工作量并编制工资支付表，由农民工本人签字确认后，通过农民工工资专用账户以银行转账方式足额发放至农民工本人工资卡并留存相关材料备查,并接受招标人及监管部门监督。</w:t>
      </w:r>
      <w:r/>
    </w:p>
    <w:p>
      <w:pPr>
        <w:ind w:firstLine="420"/>
        <w:spacing w:line="520" w:lineRule="exact"/>
        <w:rPr>
          <w:rFonts w:ascii="宋体" w:hAnsi="宋体" w:eastAsia="宋体" w:cs="Times New Roman"/>
        </w:rPr>
      </w:pPr>
      <w:r>
        <w:rPr>
          <w:rFonts w:hint="eastAsia" w:ascii="宋体" w:hAnsi="宋体" w:eastAsia="宋体" w:cs="Times New Roman"/>
        </w:rPr>
        <w:t xml:space="preserve">3、工程完工前不得将专用账户资金转入除本项目农民工本人银行账户以外的账户,不得使用现金支取和其他转账结算服务。</w:t>
      </w:r>
      <w:r/>
    </w:p>
    <w:p>
      <w:pPr>
        <w:ind w:firstLine="420"/>
        <w:spacing w:line="520" w:lineRule="exact"/>
        <w:rPr>
          <w:rFonts w:ascii="宋体" w:hAnsi="宋体" w:eastAsia="宋体" w:cs="Times New Roman"/>
        </w:rPr>
      </w:pPr>
      <w:r>
        <w:rPr>
          <w:rFonts w:hint="eastAsia" w:ascii="宋体" w:hAnsi="宋体" w:eastAsia="宋体" w:cs="Times New Roman"/>
        </w:rPr>
        <w:t xml:space="preserve">4、我公司在施工合同中列明将人工费单独拨付，且拨付周期不得超过1个月。</w:t>
      </w:r>
      <w:r/>
    </w:p>
    <w:p>
      <w:pPr>
        <w:ind w:firstLine="420"/>
        <w:spacing w:line="520" w:lineRule="exact"/>
        <w:rPr>
          <w:rFonts w:ascii="宋体" w:hAnsi="宋体" w:eastAsia="宋体" w:cs="Times New Roman"/>
        </w:rPr>
      </w:pPr>
      <w:r>
        <w:rPr>
          <w:rFonts w:hint="eastAsia" w:ascii="宋体" w:hAnsi="宋体" w:eastAsia="宋体" w:cs="Times New Roman"/>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20"/>
        <w:spacing w:line="520" w:lineRule="exact"/>
        <w:rPr>
          <w:rFonts w:ascii="宋体" w:hAnsi="宋体" w:eastAsia="宋体" w:cs="Times New Roman"/>
        </w:rPr>
      </w:pPr>
      <w:r>
        <w:rPr>
          <w:rFonts w:hint="eastAsia" w:ascii="宋体" w:hAnsi="宋体" w:eastAsia="宋体" w:cs="Times New Roman"/>
        </w:rPr>
        <w:t xml:space="preserve">6、如我公司中标后违反上述承诺，我方将自愿接受招标人及相关监督管理部门相应的处理。</w:t>
      </w:r>
      <w:r/>
    </w:p>
    <w:p>
      <w:pPr>
        <w:pStyle w:val="1380"/>
        <w:ind w:firstLine="560"/>
        <w:spacing w:line="520" w:lineRule="exact"/>
        <w:rPr>
          <w:rFonts w:ascii="宋体" w:hAnsi="宋体"/>
          <w:sz w:val="28"/>
          <w:szCs w:val="28"/>
        </w:rPr>
      </w:pPr>
      <w:r>
        <w:rPr>
          <w:rFonts w:hint="eastAsia" w:ascii="宋体" w:hAnsi="宋体"/>
          <w:sz w:val="28"/>
          <w:szCs w:val="28"/>
        </w:rPr>
        <w:t xml:space="preserve">特此承诺。</w:t>
      </w:r>
      <w:r/>
    </w:p>
    <w:p>
      <w:pPr>
        <w:pStyle w:val="1380"/>
        <w:ind w:firstLine="560"/>
        <w:jc w:val="right"/>
        <w:spacing w:line="360" w:lineRule="auto"/>
        <w:rPr>
          <w:rFonts w:ascii="宋体" w:hAnsi="宋体"/>
          <w:sz w:val="28"/>
          <w:szCs w:val="28"/>
          <w:u w:val="single"/>
        </w:rPr>
      </w:pPr>
      <w:r>
        <w:rPr>
          <w:rFonts w:hint="eastAsia" w:ascii="宋体" w:hAnsi="宋体"/>
          <w:sz w:val="28"/>
          <w:szCs w:val="28"/>
        </w:rPr>
        <w:t xml:space="preserve">投标人:</w:t>
      </w:r>
      <w:r>
        <w:rPr>
          <w:rFonts w:hint="eastAsia" w:ascii="宋体" w:hAnsi="宋体"/>
          <w:sz w:val="28"/>
          <w:szCs w:val="28"/>
          <w:u w:val="single"/>
        </w:rPr>
        <w:t xml:space="preserve">                               </w:t>
      </w:r>
      <w:r>
        <w:rPr>
          <w:rFonts w:hint="eastAsia" w:ascii="宋体" w:hAnsi="宋体"/>
          <w:sz w:val="28"/>
          <w:szCs w:val="28"/>
        </w:rPr>
        <w:t xml:space="preserve"> (电子签章)</w:t>
      </w:r>
      <w:r/>
    </w:p>
    <w:p>
      <w:pPr>
        <w:pStyle w:val="1380"/>
        <w:ind w:firstLine="560"/>
        <w:jc w:val="right"/>
        <w:spacing w:line="360" w:lineRule="auto"/>
        <w:rPr>
          <w:rFonts w:ascii="宋体" w:hAnsi="宋体"/>
          <w:sz w:val="28"/>
          <w:szCs w:val="28"/>
          <w:u w:val="single"/>
        </w:rPr>
      </w:pPr>
      <w:r>
        <w:rPr>
          <w:rFonts w:hint="eastAsia" w:ascii="宋体" w:hAnsi="宋体"/>
          <w:sz w:val="28"/>
          <w:szCs w:val="28"/>
        </w:rPr>
        <w:t xml:space="preserve">法定代表人：</w:t>
      </w:r>
      <w:r>
        <w:rPr>
          <w:rFonts w:hint="eastAsia" w:ascii="宋体" w:hAnsi="宋体"/>
          <w:sz w:val="28"/>
          <w:szCs w:val="28"/>
          <w:u w:val="single"/>
        </w:rPr>
        <w:t xml:space="preserve">        </w:t>
      </w:r>
      <w:r>
        <w:rPr>
          <w:rFonts w:hint="eastAsia" w:ascii="宋体" w:hAnsi="宋体"/>
          <w:sz w:val="28"/>
          <w:szCs w:val="28"/>
        </w:rPr>
        <w:t xml:space="preserve">（电子签章）</w:t>
      </w:r>
      <w:r/>
    </w:p>
    <w:p>
      <w:pPr>
        <w:jc w:val="center"/>
        <w:spacing w:line="500" w:lineRule="exact"/>
        <w:rPr>
          <w:rFonts w:hint="eastAsia" w:ascii="Times New Roman" w:hAnsi="Times New Roman" w:eastAsia="宋体" w:cs="Times New Roman"/>
          <w:b/>
          <w:color w:val="auto"/>
          <w:sz w:val="44"/>
          <w:szCs w:val="44"/>
          <w:highlight w:val="white"/>
        </w:rPr>
        <w:outlineLvl w:val="0"/>
      </w:pPr>
      <w:r>
        <w:rPr>
          <w:rFonts w:hint="eastAsia" w:ascii="宋体" w:hAnsi="宋体" w:eastAsia="宋体" w:cs="Times New Roman"/>
          <w:sz w:val="28"/>
          <w:szCs w:val="28"/>
          <w:lang w:val="en-US" w:eastAsia="zh-CN"/>
        </w:rPr>
        <w:t xml:space="preserve">                 </w:t>
      </w:r>
      <w:r>
        <w:rPr>
          <w:rFonts w:hint="eastAsia" w:ascii="宋体" w:hAnsi="宋体" w:eastAsia="宋体" w:cs="Times New Roman"/>
          <w:sz w:val="28"/>
          <w:szCs w:val="28"/>
        </w:rPr>
        <w:t xml:space="preserve">202</w:t>
      </w:r>
      <w:r>
        <w:rPr>
          <w:rFonts w:hint="eastAsia" w:ascii="宋体" w:hAnsi="宋体" w:eastAsia="宋体" w:cs="Times New Roman"/>
          <w:sz w:val="28"/>
          <w:szCs w:val="28"/>
          <w:lang w:val="en-US" w:eastAsia="zh-CN"/>
        </w:rPr>
        <w:t xml:space="preserve">6</w:t>
      </w:r>
      <w:r>
        <w:rPr>
          <w:rFonts w:hint="eastAsia" w:ascii="宋体" w:hAnsi="宋体" w:eastAsia="宋体" w:cs="Times New Roman"/>
          <w:sz w:val="28"/>
          <w:szCs w:val="28"/>
        </w:rPr>
        <w:t xml:space="preserve">年   月  日</w:t>
      </w:r>
      <w:r/>
    </w:p>
    <w:p>
      <w:pPr>
        <w:jc w:val="both"/>
        <w:spacing w:line="500" w:lineRule="exact"/>
        <w:rPr>
          <w:rFonts w:hint="eastAsia" w:ascii="Times New Roman" w:hAnsi="Times New Roman" w:eastAsia="宋体" w:cs="Times New Roman"/>
          <w:b/>
          <w:color w:val="auto"/>
          <w:sz w:val="44"/>
          <w:szCs w:val="44"/>
          <w:highlight w:val="white"/>
        </w:rPr>
        <w:outlineLvl w:val="0"/>
      </w:pPr>
      <w:r>
        <w:rPr>
          <w:rFonts w:hint="eastAsia" w:ascii="Times New Roman" w:hAnsi="Times New Roman" w:eastAsia="宋体" w:cs="Times New Roman"/>
          <w:b/>
          <w:color w:val="auto"/>
          <w:sz w:val="44"/>
          <w:szCs w:val="44"/>
          <w:highlight w:val="white"/>
        </w:rPr>
      </w:r>
      <w:r/>
    </w:p>
    <w:p>
      <w:pPr>
        <w:rPr>
          <w:rFonts w:hint="eastAsia" w:ascii="黑体" w:hAnsi="黑体" w:eastAsia="黑体" w:cs="黑体"/>
          <w:color w:val="auto"/>
        </w:rPr>
      </w:pPr>
      <w:r>
        <w:rPr>
          <w:rFonts w:hint="eastAsia" w:ascii="黑体" w:hAnsi="黑体" w:eastAsia="黑体" w:cs="黑体"/>
          <w:color w:val="auto"/>
        </w:rPr>
        <w:br w:type="page" w:clear="all"/>
      </w:r>
      <w:r/>
    </w:p>
    <w:p>
      <w:pPr>
        <w:pStyle w:val="749"/>
        <w:jc w:val="center"/>
        <w:rPr>
          <w:rFonts w:hint="eastAsia" w:ascii="黑体" w:hAnsi="黑体" w:eastAsia="黑体" w:cs="黑体"/>
          <w:color w:val="auto"/>
        </w:rPr>
      </w:pPr>
      <w:r/>
      <w:bookmarkStart w:id="93" w:name="_Toc14749"/>
      <w:r>
        <w:rPr>
          <w:rFonts w:hint="eastAsia" w:ascii="黑体" w:hAnsi="黑体" w:eastAsia="黑体" w:cs="黑体"/>
          <w:color w:val="auto"/>
        </w:rPr>
        <w:t xml:space="preserve">第六章  响应文件格式</w:t>
      </w:r>
      <w:bookmarkEnd w:id="87"/>
      <w:r/>
      <w:bookmarkEnd w:id="88"/>
      <w:r/>
      <w:bookmarkEnd w:id="93"/>
      <w:r/>
      <w:bookmarkStart w:id="94" w:name="EB4768eefe1ebf4fd4becdd82e1697173f"/>
      <w:r/>
      <w:r/>
    </w:p>
    <w:p>
      <w:pPr>
        <w:pStyle w:val="1355"/>
        <w:rPr>
          <w:rFonts w:hint="eastAsia"/>
          <w:color w:val="auto"/>
        </w:rPr>
        <w:outlineLvl w:val="1"/>
      </w:pPr>
      <w:r>
        <w:rPr>
          <w:color w:val="auto"/>
        </w:rPr>
        <w:br w:type="page" w:clear="all"/>
      </w:r>
      <w:bookmarkStart w:id="95" w:name="_Toc103930005"/>
      <w:r>
        <w:rPr>
          <w:color w:val="auto"/>
        </w:rPr>
        <w:t xml:space="preserve">封面</w:t>
      </w:r>
      <w:bookmarkEnd w:id="95"/>
      <w:r/>
      <w:r/>
    </w:p>
    <w:p>
      <w:pPr>
        <w:pStyle w:val="1356"/>
        <w:jc w:val="left"/>
        <w:rPr>
          <w:rFonts w:ascii="黑体" w:hAnsi="Times New Roman" w:eastAsia="黑体" w:cs="黑体"/>
          <w:color w:val="auto"/>
          <w:sz w:val="32"/>
          <w:szCs w:val="32"/>
        </w:rPr>
      </w:pPr>
      <w:r>
        <w:rPr>
          <w:rFonts w:ascii="黑体" w:hAnsi="Times New Roman" w:eastAsia="黑体" w:cs="黑体"/>
          <w:color w:val="auto"/>
          <w:sz w:val="32"/>
          <w:szCs w:val="32"/>
        </w:rPr>
      </w:r>
      <w:r/>
    </w:p>
    <w:p>
      <w:pPr>
        <w:pStyle w:val="1356"/>
        <w:jc w:val="center"/>
        <w:rPr>
          <w:rFonts w:ascii="黑体" w:hAnsi="Times New Roman" w:eastAsia="黑体" w:cs="黑体"/>
          <w:color w:val="auto"/>
          <w:sz w:val="32"/>
          <w:szCs w:val="32"/>
        </w:rPr>
      </w:pPr>
      <w:r>
        <w:rPr>
          <w:rFonts w:ascii="黑体" w:hAnsi="Times New Roman" w:eastAsia="黑体" w:cs="黑体"/>
          <w:color w:val="auto"/>
          <w:sz w:val="32"/>
          <w:szCs w:val="32"/>
        </w:rPr>
      </w:r>
      <w:r/>
    </w:p>
    <w:p>
      <w:pPr>
        <w:pStyle w:val="1356"/>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6"/>
        <w:jc w:val="center"/>
        <w:rPr>
          <w:rFonts w:ascii="黑体" w:hAnsi="Times New Roman" w:eastAsia="黑体" w:cs="黑体"/>
          <w:color w:val="auto"/>
          <w:sz w:val="52"/>
          <w:szCs w:val="52"/>
        </w:rPr>
      </w:pPr>
      <w:r>
        <w:rPr>
          <w:rFonts w:ascii="黑体" w:hAnsi="Times New Roman" w:eastAsia="黑体" w:cs="黑体"/>
          <w:color w:val="auto"/>
          <w:sz w:val="52"/>
          <w:szCs w:val="52"/>
        </w:rPr>
      </w:r>
      <w:r/>
    </w:p>
    <w:p>
      <w:pPr>
        <w:pStyle w:val="1356"/>
        <w:jc w:val="center"/>
        <w:rPr>
          <w:rFonts w:ascii="黑体" w:hAnsi="Times New Roman" w:eastAsia="黑体" w:cs="黑体"/>
          <w:color w:val="auto"/>
          <w:sz w:val="72"/>
          <w:szCs w:val="72"/>
        </w:rPr>
      </w:pPr>
      <w:r>
        <w:rPr>
          <w:rFonts w:hint="eastAsia" w:ascii="黑体" w:hAnsi="Times New Roman" w:eastAsia="黑体" w:cs="黑体"/>
          <w:color w:val="auto"/>
          <w:sz w:val="72"/>
          <w:szCs w:val="72"/>
        </w:rPr>
        <w:t xml:space="preserve">响 应 文</w:t>
      </w:r>
      <w:r>
        <w:rPr>
          <w:rFonts w:ascii="黑体" w:hAnsi="Times New Roman" w:eastAsia="黑体" w:cs="黑体"/>
          <w:color w:val="auto"/>
          <w:sz w:val="72"/>
          <w:szCs w:val="72"/>
        </w:rPr>
        <w:t xml:space="preserve"> </w:t>
      </w:r>
      <w:r>
        <w:rPr>
          <w:rFonts w:hint="eastAsia" w:ascii="黑体" w:hAnsi="Times New Roman" w:eastAsia="黑体" w:cs="黑体"/>
          <w:color w:val="auto"/>
          <w:sz w:val="72"/>
          <w:szCs w:val="72"/>
        </w:rPr>
        <w:t xml:space="preserve">件</w:t>
      </w:r>
      <w:r/>
    </w:p>
    <w:p>
      <w:pPr>
        <w:pStyle w:val="1356"/>
        <w:jc w:val="left"/>
        <w:rPr>
          <w:rFonts w:ascii="黑体" w:hAnsi="Times New Roman" w:eastAsia="黑体" w:cs="黑体"/>
          <w:color w:val="auto"/>
          <w:sz w:val="28"/>
          <w:szCs w:val="28"/>
        </w:rPr>
      </w:pPr>
      <w:r>
        <w:rPr>
          <w:rFonts w:ascii="黑体" w:hAnsi="Times New Roman" w:eastAsia="黑体" w:cs="黑体"/>
          <w:color w:val="auto"/>
          <w:sz w:val="28"/>
          <w:szCs w:val="28"/>
        </w:rPr>
      </w:r>
      <w:r/>
    </w:p>
    <w:p>
      <w:pPr>
        <w:pStyle w:val="1356"/>
        <w:jc w:val="left"/>
        <w:rPr>
          <w:rFonts w:ascii="黑体" w:hAnsi="Times New Roman" w:eastAsia="黑体" w:cs="黑体"/>
          <w:color w:val="auto"/>
          <w:sz w:val="28"/>
          <w:szCs w:val="28"/>
        </w:rPr>
      </w:pPr>
      <w:r>
        <w:rPr>
          <w:rFonts w:ascii="黑体" w:hAnsi="Times New Roman" w:eastAsia="黑体" w:cs="黑体"/>
          <w:color w:val="auto"/>
          <w:sz w:val="28"/>
          <w:szCs w:val="28"/>
        </w:rPr>
      </w:r>
      <w:r/>
    </w:p>
    <w:p>
      <w:pPr>
        <w:jc w:val="center"/>
        <w:rPr>
          <w:rFonts w:ascii="Times New Roman" w:hAnsi="Times New Roman"/>
          <w:b/>
          <w:color w:val="auto"/>
          <w:sz w:val="72"/>
          <w:szCs w:val="21"/>
        </w:rPr>
      </w:pPr>
      <w:r>
        <w:rPr>
          <w:rFonts w:ascii="Times New Roman" w:hAnsi="Times New Roman"/>
          <w:b/>
          <w:color w:val="auto"/>
          <w:sz w:val="72"/>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jc w:val="center"/>
        <w:rPr>
          <w:rFonts w:ascii="Times New Roman" w:hAnsi="Times New Roman"/>
          <w:b/>
          <w:color w:val="auto"/>
          <w:sz w:val="36"/>
          <w:szCs w:val="21"/>
        </w:rPr>
      </w:pPr>
      <w:r>
        <w:rPr>
          <w:rFonts w:ascii="Times New Roman" w:hAnsi="Times New Roman"/>
          <w:b/>
          <w:color w:val="auto"/>
          <w:sz w:val="36"/>
          <w:szCs w:val="21"/>
        </w:rPr>
      </w:r>
      <w:r/>
    </w:p>
    <w:p>
      <w:pPr>
        <w:ind w:firstLine="1084"/>
        <w:rPr>
          <w:rFonts w:hint="eastAsia" w:ascii="宋体" w:hAnsi="宋体"/>
          <w:b/>
          <w:color w:val="auto"/>
          <w:sz w:val="36"/>
        </w:rPr>
      </w:pPr>
      <w:r>
        <w:rPr>
          <w:rFonts w:hint="eastAsia" w:ascii="宋体" w:hAnsi="宋体"/>
          <w:b/>
          <w:color w:val="auto"/>
          <w:sz w:val="36"/>
        </w:rPr>
        <w:t xml:space="preserve">项 目 名 称：</w:t>
      </w:r>
      <w:r>
        <w:rPr>
          <w:rFonts w:hint="eastAsia" w:ascii="宋体" w:hAnsi="宋体"/>
          <w:b/>
          <w:color w:val="auto"/>
          <w:sz w:val="36"/>
          <w:u w:val="single"/>
        </w:rPr>
        <w:t xml:space="preserve">               </w:t>
      </w:r>
      <w:r/>
    </w:p>
    <w:p>
      <w:pPr>
        <w:ind w:firstLine="1084"/>
        <w:rPr>
          <w:rFonts w:hint="eastAsia" w:ascii="宋体" w:hAnsi="宋体"/>
          <w:b/>
          <w:color w:val="auto"/>
          <w:sz w:val="36"/>
          <w:u w:val="single"/>
        </w:rPr>
      </w:pPr>
      <w:r>
        <w:rPr>
          <w:rFonts w:hint="eastAsia" w:ascii="宋体" w:hAnsi="宋体"/>
          <w:b/>
          <w:color w:val="auto"/>
          <w:sz w:val="36"/>
        </w:rPr>
        <w:t xml:space="preserve">项 目 编 号：</w:t>
      </w:r>
      <w:r>
        <w:rPr>
          <w:rFonts w:hint="eastAsia" w:ascii="宋体" w:hAnsi="宋体"/>
          <w:b/>
          <w:color w:val="auto"/>
          <w:sz w:val="36"/>
          <w:u w:val="single"/>
        </w:rPr>
        <w:t xml:space="preserve">               </w:t>
      </w:r>
      <w:r/>
    </w:p>
    <w:p>
      <w:pPr>
        <w:rPr>
          <w:rFonts w:hint="eastAsia" w:ascii="宋体" w:hAnsi="宋体"/>
          <w:b/>
          <w:color w:val="auto"/>
          <w:sz w:val="36"/>
          <w:u w:val="single"/>
        </w:rPr>
      </w:pPr>
      <w:r>
        <w:rPr>
          <w:rFonts w:hint="eastAsia" w:ascii="宋体" w:hAnsi="宋体"/>
          <w:b/>
          <w:color w:val="auto"/>
          <w:sz w:val="36"/>
        </w:rPr>
        <w:t xml:space="preserve">      供应商名称 ：</w:t>
      </w:r>
      <w:r>
        <w:rPr>
          <w:rFonts w:hint="eastAsia" w:ascii="宋体" w:hAnsi="宋体"/>
          <w:b/>
          <w:color w:val="auto"/>
          <w:sz w:val="36"/>
          <w:u w:val="single"/>
        </w:rPr>
        <w:t xml:space="preserve">（盖CA电子公章）</w:t>
      </w:r>
      <w:r/>
    </w:p>
    <w:p>
      <w:pPr>
        <w:rPr>
          <w:rFonts w:hint="eastAsia" w:ascii="宋体" w:hAnsi="宋体"/>
          <w:b/>
          <w:color w:val="auto"/>
          <w:sz w:val="36"/>
          <w:u w:val="single"/>
        </w:rPr>
      </w:pPr>
      <w:r>
        <w:rPr>
          <w:rFonts w:hint="eastAsia" w:ascii="宋体" w:hAnsi="宋体"/>
          <w:b/>
          <w:color w:val="auto"/>
          <w:sz w:val="36"/>
        </w:rPr>
        <w:t xml:space="preserve">      日      期 ：</w:t>
      </w:r>
      <w:r>
        <w:rPr>
          <w:rFonts w:hint="eastAsia" w:ascii="宋体" w:hAnsi="宋体"/>
          <w:b/>
          <w:color w:val="auto"/>
          <w:sz w:val="36"/>
          <w:u w:val="single"/>
        </w:rPr>
        <w:t xml:space="preserve">               </w:t>
      </w:r>
      <w:r/>
    </w:p>
    <w:p>
      <w:pPr>
        <w:rPr>
          <w:color w:val="auto"/>
          <w:highlight w:val="red"/>
        </w:rPr>
      </w:pPr>
      <w:r>
        <w:rPr>
          <w:color w:val="auto"/>
          <w:highlight w:val="red"/>
        </w:rPr>
      </w:r>
      <w:r/>
    </w:p>
    <w:p>
      <w:pPr>
        <w:pStyle w:val="1356"/>
        <w:rPr>
          <w:color w:val="auto"/>
          <w:highlight w:val="red"/>
        </w:rPr>
      </w:pPr>
      <w:r>
        <w:rPr>
          <w:color w:val="auto"/>
          <w:highlight w:val="red"/>
        </w:rPr>
      </w:r>
      <w:r/>
    </w:p>
    <w:p>
      <w:pPr>
        <w:rPr>
          <w:color w:val="auto"/>
        </w:rPr>
      </w:pPr>
      <w:r>
        <w:rPr>
          <w:color w:val="auto"/>
        </w:rPr>
        <w:br w:type="page" w:clear="all"/>
      </w:r>
      <w:bookmarkStart w:id="96" w:name="_Toc103930006"/>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1353"/>
        <w:jc w:val="center"/>
        <w:rPr>
          <w:rFonts w:hint="eastAsia"/>
          <w:color w:val="auto"/>
        </w:rPr>
        <w:outlineLvl w:val="1"/>
      </w:pPr>
      <w:r>
        <w:rPr>
          <w:color w:val="auto"/>
        </w:rPr>
        <w:t xml:space="preserve">目录</w:t>
      </w:r>
      <w:bookmarkEnd w:id="96"/>
      <w:r/>
      <w:r/>
    </w:p>
    <w:p>
      <w:pPr>
        <w:spacing w:line="360" w:lineRule="auto"/>
        <w:rPr>
          <w:rFonts w:ascii="Times New Roman" w:hAnsi="Times New Roman"/>
          <w:color w:val="auto"/>
          <w:sz w:val="28"/>
          <w:szCs w:val="28"/>
        </w:rPr>
      </w:pPr>
      <w:r>
        <w:rPr>
          <w:rFonts w:hint="eastAsia" w:ascii="Times New Roman" w:hAnsi="Times New Roman"/>
          <w:color w:val="auto"/>
          <w:sz w:val="28"/>
          <w:szCs w:val="28"/>
        </w:rPr>
        <w:t xml:space="preserve">一、谈判响应函</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rPr>
        <w:t xml:space="preserve">二、供应商资质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三、</w:t>
      </w:r>
      <w:r>
        <w:rPr>
          <w:rFonts w:hint="eastAsia" w:ascii="Times New Roman" w:hAnsi="Times New Roman"/>
          <w:color w:val="auto"/>
          <w:sz w:val="28"/>
          <w:szCs w:val="28"/>
        </w:rPr>
        <w:t xml:space="preserve">法人授权书</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四</w:t>
      </w:r>
      <w:r>
        <w:rPr>
          <w:rFonts w:hint="eastAsia" w:ascii="Times New Roman" w:hAnsi="Times New Roman"/>
          <w:color w:val="auto"/>
          <w:sz w:val="28"/>
          <w:szCs w:val="28"/>
        </w:rPr>
        <w:t xml:space="preserve">、谈判报价表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五</w:t>
      </w:r>
      <w:r>
        <w:rPr>
          <w:rFonts w:hint="eastAsia" w:ascii="Times New Roman" w:hAnsi="Times New Roman"/>
          <w:color w:val="auto"/>
          <w:sz w:val="28"/>
          <w:szCs w:val="28"/>
        </w:rPr>
        <w:t xml:space="preserve">、分项报价表</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六</w:t>
      </w:r>
      <w:r>
        <w:rPr>
          <w:rFonts w:hint="eastAsia" w:ascii="Times New Roman" w:hAnsi="Times New Roman"/>
          <w:color w:val="auto"/>
          <w:sz w:val="28"/>
          <w:szCs w:val="28"/>
        </w:rPr>
        <w:t xml:space="preserve">、中小企业声明函</w:t>
      </w:r>
      <w:r/>
    </w:p>
    <w:p>
      <w:pPr>
        <w:spacing w:line="360" w:lineRule="auto"/>
        <w:rPr>
          <w:rFonts w:ascii="Times New Roman" w:hAnsi="Times New Roman"/>
          <w:color w:val="auto"/>
          <w:sz w:val="28"/>
          <w:szCs w:val="28"/>
        </w:rPr>
      </w:pPr>
      <w:r>
        <w:rPr>
          <w:rFonts w:hint="eastAsia" w:ascii="Times New Roman" w:hAnsi="Times New Roman"/>
          <w:color w:val="auto"/>
          <w:sz w:val="28"/>
          <w:szCs w:val="28"/>
          <w:lang w:val="en-US" w:eastAsia="zh-CN"/>
        </w:rPr>
        <w:t xml:space="preserve">七</w:t>
      </w:r>
      <w:r>
        <w:rPr>
          <w:rFonts w:hint="eastAsia" w:ascii="Times New Roman" w:hAnsi="Times New Roman"/>
          <w:color w:val="auto"/>
          <w:sz w:val="28"/>
          <w:szCs w:val="28"/>
        </w:rPr>
        <w:t xml:space="preserve">、</w:t>
      </w:r>
      <w:bookmarkStart w:id="97" w:name="OLE_LINK4"/>
      <w:r>
        <w:rPr>
          <w:rFonts w:hint="eastAsia" w:ascii="Times New Roman" w:hAnsi="Times New Roman"/>
          <w:color w:val="auto"/>
          <w:sz w:val="28"/>
          <w:szCs w:val="28"/>
        </w:rPr>
        <w:t xml:space="preserve">技术响应偏离表</w:t>
      </w:r>
      <w:bookmarkEnd w:id="97"/>
      <w:r>
        <w:rPr>
          <w:rFonts w:hint="eastAsia" w:ascii="Times New Roman" w:hAnsi="Times New Roman"/>
          <w:color w:val="auto"/>
          <w:sz w:val="28"/>
          <w:szCs w:val="28"/>
        </w:rPr>
        <w:t xml:space="preserve">（技术参数响应）</w:t>
      </w:r>
      <w:r/>
    </w:p>
    <w:p>
      <w:pPr>
        <w:spacing w:line="360" w:lineRule="auto"/>
        <w:rPr>
          <w:rFonts w:hint="eastAsia" w:ascii="Times New Roman" w:hAnsi="Times New Roman"/>
          <w:color w:val="auto"/>
          <w:sz w:val="28"/>
          <w:szCs w:val="28"/>
        </w:rPr>
      </w:pPr>
      <w:r>
        <w:rPr>
          <w:rFonts w:hint="eastAsia" w:ascii="Times New Roman" w:hAnsi="Times New Roman"/>
          <w:color w:val="auto"/>
          <w:sz w:val="28"/>
          <w:szCs w:val="28"/>
          <w:lang w:val="en-US" w:eastAsia="zh-CN"/>
        </w:rPr>
        <w:t xml:space="preserve">八</w:t>
      </w:r>
      <w:r>
        <w:rPr>
          <w:rFonts w:hint="eastAsia" w:ascii="Times New Roman" w:hAnsi="Times New Roman"/>
          <w:color w:val="auto"/>
          <w:sz w:val="28"/>
          <w:szCs w:val="28"/>
        </w:rPr>
        <w:t xml:space="preserve">、</w:t>
      </w:r>
      <w:r>
        <w:rPr>
          <w:rFonts w:hint="eastAsia" w:ascii="Times New Roman" w:hAnsi="Times New Roman"/>
          <w:color w:val="auto"/>
          <w:sz w:val="28"/>
          <w:szCs w:val="28"/>
          <w:lang w:val="en-US" w:eastAsia="zh-CN"/>
        </w:rPr>
        <w:t xml:space="preserve">项目组成员</w:t>
      </w:r>
      <w:r/>
    </w:p>
    <w:p>
      <w:pPr>
        <w:spacing w:line="360" w:lineRule="auto"/>
        <w:rPr>
          <w:color w:val="auto"/>
          <w:highlight w:val="red"/>
        </w:rPr>
      </w:pPr>
      <w:r>
        <w:rPr>
          <w:rFonts w:hint="eastAsia" w:ascii="Times New Roman" w:hAnsi="Times New Roman"/>
          <w:color w:val="auto"/>
          <w:sz w:val="28"/>
          <w:szCs w:val="28"/>
          <w:lang w:val="en-US" w:eastAsia="zh-CN"/>
        </w:rPr>
        <w:t xml:space="preserve">九、</w:t>
      </w:r>
      <w:r>
        <w:rPr>
          <w:rFonts w:hint="eastAsia" w:ascii="Times New Roman" w:hAnsi="Times New Roman"/>
          <w:color w:val="auto"/>
          <w:sz w:val="28"/>
          <w:szCs w:val="28"/>
        </w:rPr>
        <w:t xml:space="preserve">谈判所需其他材料</w:t>
      </w:r>
      <w:r/>
    </w:p>
    <w:p>
      <w:pPr>
        <w:spacing w:line="360" w:lineRule="auto"/>
        <w:rPr>
          <w:rFonts w:ascii="Times New Roman" w:hAnsi="Times New Roman"/>
          <w:color w:val="auto"/>
          <w:sz w:val="28"/>
          <w:szCs w:val="28"/>
        </w:rPr>
      </w:pPr>
      <w:r>
        <w:rPr>
          <w:rFonts w:ascii="Times New Roman" w:hAnsi="Times New Roman"/>
          <w:b/>
          <w:bCs/>
          <w:color w:val="auto"/>
          <w:sz w:val="32"/>
          <w:szCs w:val="32"/>
        </w:rPr>
        <w:br w:type="page" w:clear="all"/>
      </w:r>
      <w:bookmarkEnd w:id="94"/>
      <w:r/>
      <w:r/>
    </w:p>
    <w:p>
      <w:pPr>
        <w:pStyle w:val="1312"/>
        <w:ind w:firstLine="480"/>
        <w:rPr>
          <w:rFonts w:eastAsia="方正仿宋_GBK"/>
          <w:color w:val="auto"/>
          <w:sz w:val="24"/>
          <w:szCs w:val="24"/>
        </w:rPr>
      </w:pPr>
      <w:r>
        <w:rPr>
          <w:rFonts w:eastAsia="方正仿宋_GBK"/>
          <w:color w:val="auto"/>
          <w:sz w:val="24"/>
          <w:szCs w:val="24"/>
        </w:rPr>
      </w:r>
      <w:r/>
    </w:p>
    <w:p>
      <w:pPr>
        <w:pStyle w:val="75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一、谈判响应函</w:t>
      </w:r>
      <w:r/>
    </w:p>
    <w:p>
      <w:pPr>
        <w:pStyle w:val="1312"/>
        <w:jc w:val="center"/>
        <w:rPr>
          <w:rFonts w:hint="eastAsia" w:ascii="宋体" w:hAnsi="宋体" w:cs="仿宋"/>
          <w:b/>
          <w:color w:val="auto"/>
          <w:sz w:val="24"/>
          <w:szCs w:val="24"/>
        </w:rPr>
      </w:pPr>
      <w:r>
        <w:rPr>
          <w:rFonts w:hint="eastAsia" w:ascii="宋体" w:hAnsi="宋体" w:cs="仿宋"/>
          <w:b/>
          <w:color w:val="auto"/>
          <w:sz w:val="24"/>
          <w:szCs w:val="24"/>
        </w:rPr>
      </w:r>
      <w:r/>
    </w:p>
    <w:p>
      <w:pPr>
        <w:pStyle w:val="1312"/>
        <w:jc w:val="center"/>
        <w:rPr>
          <w:rFonts w:hint="eastAsia" w:ascii="宋体" w:hAnsi="宋体" w:cs="仿宋"/>
          <w:b/>
          <w:color w:val="auto"/>
          <w:sz w:val="32"/>
          <w:szCs w:val="32"/>
        </w:rPr>
      </w:pPr>
      <w:r>
        <w:rPr>
          <w:rFonts w:hint="eastAsia" w:ascii="宋体" w:hAnsi="宋体" w:cs="仿宋"/>
          <w:b/>
          <w:color w:val="auto"/>
          <w:sz w:val="32"/>
          <w:szCs w:val="32"/>
        </w:rPr>
        <w:t xml:space="preserve">谈判响应函</w:t>
      </w:r>
      <w:r/>
    </w:p>
    <w:p>
      <w:pPr>
        <w:pStyle w:val="1312"/>
        <w:jc w:val="left"/>
        <w:spacing w:line="500" w:lineRule="exact"/>
        <w:rPr>
          <w:rFonts w:hint="eastAsia" w:ascii="宋体" w:hAnsi="宋体" w:cs="仿宋"/>
          <w:color w:val="auto"/>
          <w:sz w:val="24"/>
          <w:szCs w:val="24"/>
        </w:rPr>
      </w:pPr>
      <w:r>
        <w:rPr>
          <w:rFonts w:hint="eastAsia" w:ascii="宋体" w:hAnsi="宋体" w:cs="仿宋"/>
          <w:color w:val="auto"/>
          <w:sz w:val="24"/>
          <w:szCs w:val="24"/>
          <w:u w:val="single"/>
        </w:rPr>
        <w:t xml:space="preserve">（采购单位名称）</w:t>
      </w:r>
      <w:r>
        <w:rPr>
          <w:rFonts w:hint="eastAsia" w:ascii="宋体" w:hAnsi="宋体" w:cs="仿宋"/>
          <w:color w:val="auto"/>
          <w:sz w:val="24"/>
          <w:szCs w:val="24"/>
        </w:rPr>
        <w:t xml:space="preserve">：</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根据</w:t>
      </w:r>
      <w:r>
        <w:rPr>
          <w:rFonts w:ascii="Times New Roman" w:hAnsi="Times New Roman"/>
          <w:color w:val="auto"/>
          <w:sz w:val="24"/>
          <w:szCs w:val="24"/>
          <w:u w:val="single"/>
        </w:rPr>
        <w:t xml:space="preserve">（项目编号）</w:t>
      </w:r>
      <w:r>
        <w:rPr>
          <w:rFonts w:ascii="Times New Roman" w:hAnsi="Times New Roman"/>
          <w:color w:val="auto"/>
          <w:sz w:val="24"/>
          <w:szCs w:val="24"/>
        </w:rPr>
        <w:t xml:space="preserve">的</w:t>
      </w:r>
      <w:r>
        <w:rPr>
          <w:rFonts w:ascii="Times New Roman" w:hAnsi="Times New Roman"/>
          <w:color w:val="auto"/>
          <w:sz w:val="24"/>
          <w:szCs w:val="24"/>
          <w:u w:val="single"/>
        </w:rPr>
        <w:t xml:space="preserve">（项目名称）</w:t>
      </w:r>
      <w:r>
        <w:rPr>
          <w:rFonts w:ascii="Times New Roman" w:hAnsi="Times New Roman"/>
          <w:color w:val="auto"/>
          <w:sz w:val="24"/>
          <w:szCs w:val="24"/>
        </w:rPr>
        <w:t xml:space="preserve">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文件，我方在参加本项目竞争性</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活动中，特做出如下承诺：</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一、我方具备《中华人民共和国政府采购法》第二十二条第一款规定的6项条件；</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二、我方在参加政府采购活动前三年内（自本项目</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时间之日起计算），在经营活动中没有重大违法记录（指因违法经营受到刑事处罚或者责令停产停业、吊销许可证或者执照、较大数额罚款等行政处罚）。</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三、我方按</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文件要求提交响应文件，响应</w:t>
      </w:r>
      <w:r>
        <w:rPr>
          <w:rFonts w:hint="eastAsia" w:ascii="Times New Roman" w:hAnsi="Times New Roman"/>
          <w:color w:val="auto"/>
          <w:sz w:val="24"/>
          <w:szCs w:val="24"/>
        </w:rPr>
        <w:t xml:space="preserve">谈判</w:t>
      </w:r>
      <w:r>
        <w:rPr>
          <w:rFonts w:ascii="Times New Roman" w:hAnsi="Times New Roman"/>
          <w:color w:val="auto"/>
          <w:sz w:val="24"/>
          <w:szCs w:val="24"/>
        </w:rPr>
        <w:t xml:space="preserve">文件规定的响应有效期；</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四、如果我方的响应文件被接受，我方将按《中华人民共和国民法典（第三编合同）》及其他有关法律、法规的规定，按期、按质、按量交付采购单位，全面做到履约守信；</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五、我方若违背本声明及承诺约定，经查实，自愿接受采购人及相关主管部门相应的规定处理，并依法承担相应的法律责任。</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六、我方同意采购人、采购代理机构将本</w:t>
      </w:r>
      <w:r>
        <w:rPr>
          <w:rFonts w:hint="eastAsia" w:ascii="Times New Roman" w:hAnsi="Times New Roman"/>
          <w:color w:val="auto"/>
          <w:sz w:val="24"/>
          <w:szCs w:val="24"/>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rPr>
        <w:t xml:space="preserve">。</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供应商名称： （盖CA电子公章）</w:t>
      </w:r>
      <w:r/>
    </w:p>
    <w:p>
      <w:pPr>
        <w:pStyle w:val="1312"/>
        <w:ind w:firstLine="480"/>
        <w:jc w:val="left"/>
        <w:spacing w:line="500" w:lineRule="exact"/>
        <w:rPr>
          <w:rFonts w:ascii="Times New Roman" w:hAnsi="Times New Roman"/>
          <w:color w:val="auto"/>
          <w:sz w:val="24"/>
          <w:szCs w:val="24"/>
        </w:rPr>
      </w:pPr>
      <w:r>
        <w:rPr>
          <w:rFonts w:ascii="Times New Roman" w:hAnsi="Times New Roman"/>
          <w:color w:val="auto"/>
          <w:sz w:val="24"/>
          <w:szCs w:val="24"/>
        </w:rPr>
        <w:t xml:space="preserve">日期：    年    月   日</w:t>
      </w:r>
      <w:r/>
    </w:p>
    <w:p>
      <w:pPr>
        <w:ind w:firstLine="480"/>
        <w:spacing w:line="440" w:lineRule="exact"/>
        <w:rPr>
          <w:rFonts w:ascii="Times New Roman" w:hAnsi="Times New Roman" w:eastAsia="仿宋"/>
          <w:color w:val="auto"/>
          <w:sz w:val="24"/>
          <w:szCs w:val="24"/>
        </w:rPr>
      </w:pPr>
      <w:r>
        <w:rPr>
          <w:rFonts w:ascii="Times New Roman" w:hAnsi="Times New Roman" w:eastAsia="仿宋"/>
          <w:color w:val="auto"/>
          <w:sz w:val="24"/>
          <w:szCs w:val="24"/>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i/>
          <w:color w:val="auto"/>
          <w:szCs w:val="32"/>
          <w:u w:val="single"/>
        </w:rPr>
      </w:pPr>
      <w:r>
        <w:rPr>
          <w:rFonts w:hint="eastAsia"/>
          <w:i/>
          <w:color w:val="auto"/>
          <w:szCs w:val="32"/>
          <w:u w:val="single"/>
        </w:rPr>
        <w:br w:type="page" w:clear="all"/>
      </w:r>
      <w:bookmarkStart w:id="98" w:name="_Toc120614284"/>
      <w:r/>
      <w:r/>
    </w:p>
    <w:p>
      <w:pPr>
        <w:pStyle w:val="750"/>
        <w:ind w:firstLine="320"/>
        <w:spacing w:before="0" w:after="0" w:line="520" w:lineRule="exact"/>
        <w:rPr>
          <w:rFonts w:hint="eastAsia" w:ascii="黑体" w:hAnsi="黑体" w:eastAsia="黑体" w:cs="黑体"/>
          <w:color w:val="auto"/>
          <w:sz w:val="32"/>
        </w:rPr>
      </w:pPr>
      <w:r/>
      <w:bookmarkStart w:id="99" w:name="_Toc15099"/>
      <w:r>
        <w:rPr>
          <w:rFonts w:hint="eastAsia" w:ascii="黑体" w:hAnsi="黑体" w:eastAsia="黑体" w:cs="黑体"/>
          <w:color w:val="auto"/>
          <w:sz w:val="32"/>
        </w:rPr>
        <w:t xml:space="preserve">二、供应商资质</w:t>
      </w:r>
      <w:bookmarkEnd w:id="99"/>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按谈判文件要求提供相应资质证书</w:t>
      </w:r>
      <w:r/>
    </w:p>
    <w:p>
      <w:pPr>
        <w:rPr>
          <w:rFonts w:hint="eastAsia"/>
          <w:i/>
          <w:color w:val="auto"/>
          <w:szCs w:val="32"/>
          <w:u w:val="single"/>
        </w:rPr>
      </w:pPr>
      <w:r>
        <w:rPr>
          <w:rFonts w:hint="eastAsia"/>
          <w:i/>
          <w:color w:val="auto"/>
          <w:szCs w:val="32"/>
          <w:u w:val="single"/>
        </w:rPr>
        <w:br w:type="page" w:clear="all"/>
      </w:r>
      <w:r/>
    </w:p>
    <w:p>
      <w:pPr>
        <w:pStyle w:val="75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三、法人授权书</w:t>
      </w:r>
      <w:r/>
    </w:p>
    <w:p>
      <w:pPr>
        <w:pStyle w:val="1319"/>
        <w:jc w:val="center"/>
        <w:widowControl w:val="off"/>
        <w:rPr>
          <w:rFonts w:ascii="方正小标宋_GBK" w:hAnsi="Calibri" w:eastAsia="方正小标宋_GBK"/>
          <w:b w:val="0"/>
          <w:bCs/>
          <w:color w:val="auto"/>
          <w:szCs w:val="32"/>
        </w:rPr>
      </w:pPr>
      <w:r>
        <w:rPr>
          <w:rFonts w:hint="eastAsia" w:ascii="方正小标宋_GBK" w:hAnsi="Calibri" w:eastAsia="方正小标宋_GBK"/>
          <w:b w:val="0"/>
          <w:bCs/>
          <w:color w:val="auto"/>
          <w:szCs w:val="32"/>
        </w:rPr>
        <w:t xml:space="preserve">法人授权书</w:t>
      </w:r>
      <w:r/>
    </w:p>
    <w:p>
      <w:pPr>
        <w:pStyle w:val="1312"/>
        <w:jc w:val="left"/>
        <w:spacing w:line="5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本授权书声明：____________（供应商名称）授权________________（被授权人的姓名）为我方就</w:t>
      </w:r>
      <w:r>
        <w:rPr>
          <w:rFonts w:hint="eastAsia" w:ascii="宋体" w:hAnsi="宋体"/>
          <w:color w:val="auto"/>
          <w:sz w:val="24"/>
          <w:szCs w:val="24"/>
          <w:u w:val="single"/>
        </w:rPr>
        <w:t xml:space="preserve">（项目编号）</w:t>
      </w:r>
      <w:r>
        <w:rPr>
          <w:rFonts w:hint="eastAsia" w:ascii="宋体" w:hAnsi="宋体"/>
          <w:color w:val="auto"/>
          <w:sz w:val="24"/>
          <w:szCs w:val="24"/>
        </w:rPr>
        <w:t xml:space="preserve">号</w:t>
      </w:r>
      <w:r>
        <w:rPr>
          <w:rFonts w:hint="eastAsia" w:ascii="宋体" w:hAnsi="宋体"/>
          <w:color w:val="auto"/>
          <w:sz w:val="24"/>
          <w:szCs w:val="24"/>
          <w:u w:val="single"/>
        </w:rPr>
        <w:t xml:space="preserve">          （项目名称）    </w:t>
      </w:r>
      <w:r>
        <w:rPr>
          <w:rFonts w:hint="eastAsia" w:ascii="宋体" w:hAnsi="宋体" w:cs="仿宋"/>
          <w:color w:val="auto"/>
          <w:sz w:val="24"/>
          <w:szCs w:val="24"/>
        </w:rPr>
        <w:t xml:space="preserve">采购活动的合法代理人，以本单位名义全权处理一切与该项目采购有关的事务。</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本授权书于______年____月____日起生效，特此声明。</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被授权人身份证号码：</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被授权人联系电话：（手机）</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授权单位名称：（盖CA电子公章）</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单位地址：</w:t>
      </w:r>
      <w:r/>
    </w:p>
    <w:p>
      <w:pPr>
        <w:pStyle w:val="1312"/>
        <w:ind w:firstLine="480"/>
        <w:jc w:val="left"/>
        <w:spacing w:line="500" w:lineRule="exact"/>
        <w:rPr>
          <w:rFonts w:hint="eastAsia" w:ascii="宋体" w:hAnsi="宋体" w:cs="仿宋"/>
          <w:color w:val="auto"/>
          <w:sz w:val="24"/>
          <w:szCs w:val="24"/>
        </w:rPr>
      </w:pPr>
      <w:r>
        <w:rPr>
          <w:rFonts w:hint="eastAsia" w:ascii="宋体" w:hAnsi="宋体" w:cs="仿宋"/>
          <w:color w:val="auto"/>
          <w:sz w:val="24"/>
          <w:szCs w:val="24"/>
        </w:rPr>
        <w:t xml:space="preserve">日期：</w:t>
      </w:r>
      <w:bookmarkStart w:id="100" w:name="_格式3__银行出具的资信证明"/>
      <w:r/>
      <w:bookmarkEnd w:id="100"/>
      <w:r/>
      <w:bookmarkStart w:id="101" w:name="_Hlt26671380"/>
      <w:r/>
      <w:bookmarkEnd w:id="101"/>
      <w:r/>
      <w:bookmarkStart w:id="102" w:name="_Hlt26955070"/>
      <w:r/>
      <w:bookmarkEnd w:id="102"/>
      <w:r/>
      <w:r/>
    </w:p>
    <w:p>
      <w:pPr>
        <w:rPr>
          <w:color w:val="auto"/>
          <w:sz w:val="24"/>
          <w:szCs w:val="24"/>
          <w:u w:val="single"/>
        </w:rPr>
      </w:pPr>
      <w:r>
        <w:rPr>
          <w:color w:val="auto"/>
          <w:sz w:val="24"/>
          <w:szCs w:val="24"/>
          <w:u w:val="single"/>
        </w:rPr>
        <w:br w:type="page" w:clear="all"/>
      </w:r>
      <w:r/>
    </w:p>
    <w:p>
      <w:pPr>
        <w:pStyle w:val="750"/>
        <w:ind w:firstLine="320"/>
        <w:spacing w:before="0" w:after="0" w:line="520" w:lineRule="exact"/>
        <w:rPr>
          <w:rFonts w:hint="eastAsia" w:ascii="黑体" w:hAnsi="黑体" w:eastAsia="黑体" w:cs="黑体"/>
          <w:color w:val="auto"/>
          <w:sz w:val="32"/>
        </w:rPr>
      </w:pPr>
      <w:r>
        <w:rPr>
          <w:rFonts w:hint="eastAsia" w:ascii="黑体" w:hAnsi="黑体" w:eastAsia="黑体" w:cs="黑体"/>
          <w:color w:val="auto"/>
          <w:sz w:val="32"/>
        </w:rPr>
        <w:t xml:space="preserve">四、谈判报价表</w:t>
      </w:r>
      <w:r/>
    </w:p>
    <w:p>
      <w:pPr>
        <w:spacing w:line="480" w:lineRule="exact"/>
        <w:rPr>
          <w:rFonts w:ascii="Times New Roman" w:hAnsi="Times New Roman" w:cs="Calibri"/>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本次为首次报价</w:t>
      </w:r>
      <w:r/>
    </w:p>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货币单位：人民币元</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项目编号：</w:t>
      </w:r>
      <w:r/>
    </w:p>
    <w:p>
      <w:pPr>
        <w:spacing w:line="480" w:lineRule="exact"/>
        <w:rPr>
          <w:rFonts w:ascii="Times New Roman" w:hAnsi="Times New Roman"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采购包号：</w:t>
      </w:r>
      <w:r/>
    </w:p>
    <w:tbl>
      <w:tblPr>
        <w:tblStyle w:val="7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1"/>
        <w:gridCol w:w="2193"/>
        <w:gridCol w:w="4508"/>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报价</w:t>
            </w:r>
            <w:r>
              <w:rPr>
                <w:rFonts w:ascii="Times New Roman" w:hAnsi="Times New Roman" w:cs="仿宋"/>
                <w:color w:val="auto"/>
                <w:sz w:val="24"/>
              </w:rPr>
              <w:t xml:space="preserve">（小写）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详见</w:t>
            </w:r>
            <w:r>
              <w:rPr>
                <w:rFonts w:hint="eastAsia" w:ascii="Times New Roman" w:hAnsi="Times New Roman" w:cs="仿宋"/>
                <w:color w:val="auto"/>
                <w:sz w:val="24"/>
              </w:rPr>
              <w:t xml:space="preserve">谈判</w:t>
            </w:r>
            <w:r>
              <w:rPr>
                <w:rFonts w:ascii="Times New Roman" w:hAnsi="Times New Roman" w:cs="仿宋"/>
                <w:color w:val="auto"/>
                <w:sz w:val="24"/>
              </w:rPr>
              <w:t xml:space="preserve">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rPr>
              <w:t xml:space="preserve">谈判</w:t>
            </w:r>
            <w:r>
              <w:rPr>
                <w:rFonts w:ascii="Times New Roman" w:hAnsi="Times New Roman" w:cs="仿宋"/>
                <w:color w:val="auto"/>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金额大写</w:t>
            </w:r>
            <w:r>
              <w:rPr>
                <w:rFonts w:ascii="Times New Roman" w:hAnsi="Times New Roman" w:cs="Calibri"/>
                <w:color w:val="auto"/>
                <w:sz w:val="24"/>
              </w:rPr>
              <w:t xml:space="preserve"> </w:t>
            </w:r>
            <w:r/>
          </w:p>
        </w:tc>
      </w:tr>
    </w:tbl>
    <w:p>
      <w:pPr>
        <w:spacing w:line="480" w:lineRule="exact"/>
        <w:rPr>
          <w:rFonts w:hint="eastAsia" w:ascii="宋体" w:hAnsi="宋体" w:cs="仿宋"/>
          <w:color w:val="auto"/>
          <w:sz w:val="24"/>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rPr>
        <w:t xml:space="preserve">供</w:t>
      </w:r>
      <w:r>
        <w:rPr>
          <w:rFonts w:ascii="宋体" w:hAnsi="宋体" w:cs="仿宋"/>
          <w:color w:val="auto"/>
          <w:sz w:val="24"/>
        </w:rPr>
        <w:t xml:space="preserve">应商（CA电子签章）：</w:t>
      </w:r>
      <w:r/>
    </w:p>
    <w:p>
      <w:pPr>
        <w:spacing w:line="480" w:lineRule="exact"/>
        <w:rPr>
          <w:rFonts w:hint="eastAsia" w:ascii="宋体" w:hAnsi="宋体" w:cs="Calibri"/>
          <w:color w:val="auto"/>
          <w:sz w:val="24"/>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供应商名称</w:t>
      </w:r>
      <w:r/>
    </w:p>
    <w:p>
      <w:pPr>
        <w:spacing w:line="480" w:lineRule="exact"/>
        <w:rPr>
          <w:rFonts w:hint="eastAsia" w:ascii="宋体" w:hAnsi="宋体"/>
          <w:color w:val="auto"/>
        </w:rPr>
        <w:pBdr>
          <w:top w:val="none" w:color="000000" w:sz="0" w:space="0"/>
          <w:left w:val="none" w:color="000000" w:sz="0" w:space="0"/>
          <w:bottom w:val="none" w:color="000000" w:sz="0" w:space="0"/>
          <w:right w:val="none" w:color="000000" w:sz="0" w:space="0"/>
        </w:pBdr>
      </w:pPr>
      <w:r>
        <w:rPr>
          <w:rFonts w:ascii="宋体" w:hAnsi="宋体" w:cs="仿宋"/>
          <w:color w:val="auto"/>
          <w:sz w:val="24"/>
        </w:rPr>
        <w:t xml:space="preserve">日期：</w:t>
      </w:r>
      <w:r>
        <w:rPr>
          <w:rFonts w:ascii="宋体" w:hAnsi="宋体" w:cs="Calibri"/>
          <w:color w:val="auto"/>
          <w:sz w:val="24"/>
        </w:rPr>
        <w:t xml:space="preserve">   </w:t>
      </w:r>
      <w:r>
        <w:rPr>
          <w:rFonts w:ascii="宋体" w:hAnsi="宋体" w:cs="仿宋"/>
          <w:color w:val="auto"/>
          <w:sz w:val="24"/>
        </w:rPr>
        <w:t xml:space="preserve">年</w:t>
      </w:r>
      <w:r>
        <w:rPr>
          <w:rFonts w:ascii="宋体" w:hAnsi="宋体" w:cs="Calibri"/>
          <w:color w:val="auto"/>
          <w:sz w:val="24"/>
        </w:rPr>
        <w:t xml:space="preserve">   </w:t>
      </w:r>
      <w:r>
        <w:rPr>
          <w:rFonts w:ascii="宋体" w:hAnsi="宋体" w:cs="仿宋"/>
          <w:color w:val="auto"/>
          <w:sz w:val="24"/>
        </w:rPr>
        <w:t xml:space="preserve">月</w:t>
      </w:r>
      <w:r>
        <w:rPr>
          <w:rFonts w:ascii="宋体" w:hAnsi="宋体" w:cs="Calibri"/>
          <w:color w:val="auto"/>
          <w:sz w:val="24"/>
        </w:rPr>
        <w:t xml:space="preserve">   </w:t>
      </w:r>
      <w:r>
        <w:rPr>
          <w:rFonts w:ascii="宋体" w:hAnsi="宋体" w:cs="仿宋"/>
          <w:color w:val="auto"/>
          <w:sz w:val="24"/>
        </w:rPr>
        <w:t xml:space="preserve">日</w:t>
      </w:r>
      <w:r/>
    </w:p>
    <w:p>
      <w:pPr>
        <w:ind w:firstLine="480"/>
        <w:tabs>
          <w:tab w:val="left" w:pos="360" w:leader="none"/>
        </w:tabs>
        <w:rPr>
          <w:color w:val="auto"/>
          <w:sz w:val="24"/>
          <w:szCs w:val="24"/>
          <w:u w:val="single"/>
        </w:rPr>
      </w:pPr>
      <w:r>
        <w:rPr>
          <w:color w:val="auto"/>
          <w:sz w:val="24"/>
          <w:szCs w:val="24"/>
          <w:u w:val="single"/>
        </w:rPr>
      </w:r>
      <w:r/>
    </w:p>
    <w:p>
      <w:pPr>
        <w:ind w:firstLine="480"/>
        <w:tabs>
          <w:tab w:val="left" w:pos="360" w:leader="none"/>
        </w:tabs>
        <w:rPr>
          <w:color w:val="auto"/>
          <w:sz w:val="24"/>
          <w:szCs w:val="24"/>
        </w:rPr>
      </w:pPr>
      <w:r>
        <w:rPr>
          <w:color w:val="auto"/>
          <w:sz w:val="24"/>
          <w:szCs w:val="24"/>
        </w:rPr>
      </w:r>
      <w:r/>
    </w:p>
    <w:p>
      <w:pPr>
        <w:ind w:firstLine="420"/>
        <w:rPr>
          <w:i/>
          <w:color w:val="auto"/>
          <w:sz w:val="24"/>
          <w:szCs w:val="24"/>
          <w:u w:val="single"/>
        </w:rPr>
      </w:pPr>
      <w:r>
        <w:rPr>
          <w:i/>
          <w:color w:val="auto"/>
          <w:sz w:val="24"/>
          <w:szCs w:val="24"/>
          <w:u w:val="single"/>
        </w:rPr>
      </w:r>
      <w:r/>
    </w:p>
    <w:p>
      <w:pPr>
        <w:rPr>
          <w:color w:val="auto"/>
          <w:szCs w:val="21"/>
        </w:rPr>
      </w:pPr>
      <w:r>
        <w:rPr>
          <w:color w:val="auto"/>
          <w:szCs w:val="21"/>
        </w:rPr>
      </w:r>
      <w:r/>
    </w:p>
    <w:p>
      <w:pPr>
        <w:pStyle w:val="750"/>
        <w:spacing w:before="0" w:after="0" w:line="520" w:lineRule="exact"/>
        <w:rPr>
          <w:rFonts w:hint="eastAsia" w:ascii="宋体" w:hAnsi="宋体" w:eastAsia="宋体" w:cs="宋体"/>
          <w:b/>
          <w:bCs/>
          <w:color w:val="auto"/>
          <w:sz w:val="32"/>
          <w:szCs w:val="32"/>
        </w:rPr>
      </w:pPr>
      <w:r>
        <w:rPr>
          <w:rFonts w:ascii="Times New Roman" w:hAnsi="Times New Roman" w:eastAsia="宋体"/>
          <w:b/>
          <w:bCs/>
          <w:color w:val="auto"/>
          <w:sz w:val="32"/>
        </w:rPr>
        <w:br w:type="page" w:clear="all"/>
      </w:r>
      <w:bookmarkStart w:id="103" w:name="_Toc28140"/>
      <w:r>
        <w:rPr>
          <w:rFonts w:hint="eastAsia" w:ascii="黑体" w:hAnsi="黑体" w:eastAsia="黑体" w:cs="黑体"/>
          <w:color w:val="auto"/>
          <w:sz w:val="32"/>
        </w:rPr>
        <w:t xml:space="preserve">五、分项报价表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rPr>
          <w:rFonts w:hint="eastAsia" w:ascii="仿宋" w:hAnsi="仿宋" w:eastAsia="仿宋" w:cs="仿宋"/>
          <w:b/>
          <w:color w:val="auto"/>
          <w:sz w:val="32"/>
          <w:szCs w:val="32"/>
        </w:rPr>
      </w:pPr>
      <w:r>
        <w:rPr>
          <w:rFonts w:ascii="仿宋" w:hAnsi="仿宋" w:eastAsia="仿宋" w:cs="仿宋"/>
          <w:b/>
          <w:color w:val="auto"/>
          <w:sz w:val="32"/>
          <w:szCs w:val="32"/>
        </w:rPr>
        <w:br w:type="page" w:clear="all"/>
      </w:r>
      <w:r/>
    </w:p>
    <w:p>
      <w:pPr>
        <w:pStyle w:val="750"/>
        <w:spacing w:before="0" w:after="0" w:line="520" w:lineRule="exact"/>
        <w:rPr>
          <w:rFonts w:hint="eastAsia" w:ascii="黑体" w:hAnsi="黑体" w:eastAsia="黑体" w:cs="黑体"/>
          <w:color w:val="auto"/>
          <w:sz w:val="32"/>
        </w:rPr>
      </w:pPr>
      <w:r/>
      <w:bookmarkStart w:id="104" w:name="_Toc9025"/>
      <w:r/>
      <w:bookmarkStart w:id="105" w:name="_Toc21129"/>
      <w:r>
        <w:rPr>
          <w:rFonts w:hint="eastAsia" w:ascii="黑体" w:hAnsi="黑体" w:eastAsia="黑体" w:cs="黑体"/>
          <w:color w:val="auto"/>
          <w:sz w:val="32"/>
        </w:rPr>
        <w:t xml:space="preserve">六、中小企业或残疾人福利性单位声明函</w:t>
      </w:r>
      <w:bookmarkEnd w:id="104"/>
      <w:r/>
      <w:bookmarkEnd w:id="105"/>
      <w:r/>
      <w:r/>
    </w:p>
    <w:p>
      <w:pPr>
        <w:ind w:firstLine="643"/>
        <w:jc w:val="center"/>
        <w:spacing w:line="400" w:lineRule="exact"/>
        <w:rPr>
          <w:rFonts w:hint="eastAsia" w:ascii="宋体" w:hAnsi="宋体"/>
          <w:b/>
          <w:color w:val="auto"/>
          <w:sz w:val="32"/>
          <w:szCs w:val="32"/>
        </w:rPr>
      </w:pPr>
      <w:r>
        <w:rPr>
          <w:rFonts w:hint="eastAsia" w:ascii="宋体" w:hAnsi="宋体"/>
          <w:b/>
          <w:color w:val="auto"/>
          <w:sz w:val="32"/>
          <w:szCs w:val="32"/>
        </w:rPr>
      </w:r>
      <w:r/>
    </w:p>
    <w:p>
      <w:pPr>
        <w:ind w:left="0" w:right="0" w:firstLine="0"/>
        <w:jc w:val="center"/>
        <w:spacing w:before="151" w:after="151" w:line="6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中小微企业声明函（工程类项目）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〕46号)的规定，本公司（联合体）参加</w:t>
      </w:r>
      <w:r>
        <w:rPr>
          <w:rFonts w:ascii="SimSun" w:hAnsi="SimSun" w:eastAsia="SimSun" w:cs="SimSun"/>
          <w:color w:val="000000"/>
          <w:sz w:val="24"/>
          <w:u w:val="single"/>
        </w:rPr>
        <w:t xml:space="preserve"> 单位名称 </w:t>
      </w:r>
      <w:r>
        <w:rPr>
          <w:rFonts w:ascii="SimSun" w:hAnsi="SimSun" w:eastAsia="SimSun" w:cs="SimSun"/>
          <w:color w:val="000000"/>
          <w:sz w:val="24"/>
        </w:rPr>
        <w:t xml:space="preserve"> 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 采购活动，工程的施工单位全部由符合政策的中小微企业承接。相关企业（含联合体中的中小微企业、签订采购包意向协议的中小微企业）的具体情况如下：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（供应商填写谈判文件中明确的所属行业）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人，营业收入为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万元，资产总额为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中型企业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小型企业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（供应商填写谈判文件中明确的所属行业）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人，营业收入为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万元，资产总额为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中型企业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小型企业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微型企业）；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6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对照《工业和信息化部、国家统计局、国家发展和改革委员会、财政部关于印发中小企业划型标准规定的通知》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工信部联企业</w:t>
      </w:r>
      <w:r>
        <w:rPr>
          <w:rFonts w:ascii="Times New Roman" w:hAnsi="Times New Roman" w:eastAsia="Times New Roman" w:cs="Times New Roman"/>
          <w:color w:val="000000"/>
          <w:sz w:val="24"/>
        </w:rPr>
        <w:t xml:space="preserve">[2011]300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的规定，供应商自行勾选制造商的企业规模类型。</w:t>
      </w:r>
      <w:r/>
    </w:p>
    <w:p>
      <w:pPr>
        <w:ind w:firstLine="480"/>
        <w:jc w:val="left"/>
        <w:spacing w:line="480" w:lineRule="exac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p>
      <w:pPr>
        <w:pStyle w:val="1343"/>
        <w:spacing w:before="151" w:after="151" w:line="600" w:lineRule="exact"/>
        <w:rPr>
          <w:rFonts w:hint="eastAsia" w:ascii="宋体" w:cs="Times New Roman"/>
          <w:bCs/>
          <w:color w:val="auto"/>
          <w:szCs w:val="32"/>
        </w:rPr>
      </w:pPr>
      <w:r>
        <w:rPr>
          <w:rFonts w:hint="default" w:ascii="宋体" w:hAnsi="宋体" w:cs="Times New Roman"/>
          <w:color w:val="auto"/>
          <w:sz w:val="24"/>
        </w:rPr>
        <w:br w:type="page" w:clear="all"/>
      </w:r>
      <w:r/>
    </w:p>
    <w:p>
      <w:pPr>
        <w:jc w:val="center"/>
        <w:spacing w:before="151" w:after="151" w:line="600" w:lineRule="exact"/>
        <w:widowControl w:val="off"/>
        <w:rPr>
          <w:rFonts w:hint="default" w:ascii="方正小标宋_GBK" w:hAnsi="Calibri" w:eastAsia="方正小标宋_GBK" w:cs="Times New Roman"/>
          <w:color w:val="auto"/>
          <w:sz w:val="32"/>
          <w:szCs w:val="32"/>
          <w:lang w:val="en-US" w:eastAsia="zh-CN" w:bidi="ar-SA"/>
        </w:rPr>
      </w:pPr>
      <w:r>
        <w:rPr>
          <w:rFonts w:hint="eastAsia" w:ascii="方正小标宋_GBK" w:hAnsi="Calibri" w:eastAsia="方正小标宋_GBK" w:cs="Times New Roman"/>
          <w:color w:val="auto"/>
          <w:sz w:val="32"/>
          <w:szCs w:val="32"/>
          <w:lang w:val="en-US" w:eastAsia="zh-CN" w:bidi="ar-SA"/>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lang w:val="en-US" w:eastAsia="zh-CN" w:bidi="ar-SA"/>
        </w:rPr>
      </w:pPr>
      <w:r>
        <w:rPr>
          <w:rFonts w:hint="default" w:ascii="仿宋_GB2312" w:hAnsi="Calibri" w:eastAsia="仿宋_GB2312" w:cs="Times New Roman"/>
          <w:b/>
          <w:color w:val="auto"/>
          <w:spacing w:val="6"/>
          <w:sz w:val="30"/>
          <w:szCs w:val="30"/>
          <w:lang w:val="en-US" w:eastAsia="zh-CN" w:bidi="ar-SA"/>
        </w:rPr>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lang w:val="en-US" w:eastAsia="zh-CN" w:bidi="ar-SA"/>
        </w:rPr>
        <w:t xml:space="preserve">2017</w:t>
      </w:r>
      <w:r>
        <w:rPr>
          <w:rFonts w:hint="eastAsia" w:ascii="Times New Roman" w:hAnsi="Times New Roman" w:eastAsia="宋体" w:cs="Times New Roman"/>
          <w:color w:val="auto"/>
          <w:sz w:val="24"/>
          <w:szCs w:val="22"/>
          <w:lang w:val="en-US" w:eastAsia="zh-CN" w:bidi="ar-SA"/>
        </w:rPr>
        <w:t xml:space="preserve">〕</w:t>
      </w:r>
      <w:r>
        <w:rPr>
          <w:rFonts w:hint="default" w:ascii="Times New Roman" w:hAnsi="Times New Roman" w:eastAsia="宋体" w:cs="Times New Roman"/>
          <w:color w:val="auto"/>
          <w:sz w:val="24"/>
          <w:szCs w:val="22"/>
          <w:lang w:val="en-US" w:eastAsia="zh-CN" w:bidi="ar-SA"/>
        </w:rPr>
        <w:t xml:space="preserve">141</w:t>
      </w:r>
      <w:r>
        <w:rPr>
          <w:rFonts w:hint="eastAsia" w:ascii="Times New Roman" w:hAnsi="Times New Roman" w:eastAsia="宋体" w:cs="Times New Roman"/>
          <w:color w:val="auto"/>
          <w:sz w:val="24"/>
          <w:szCs w:val="22"/>
          <w:lang w:val="en-US" w:eastAsia="zh-CN" w:bidi="ar-SA"/>
        </w:rPr>
        <w:t xml:space="preserve">号）的规定，本单位为符合条件的残疾人福利性单位，且本单位参加</w:t>
      </w:r>
      <w:r>
        <w:rPr>
          <w:rFonts w:hint="eastAsia" w:ascii="Times New Roman" w:hAnsi="Times New Roman" w:eastAsia="宋体" w:cs="Times New Roman"/>
          <w:color w:val="auto"/>
          <w:sz w:val="24"/>
          <w:szCs w:val="22"/>
          <w:u w:val="single"/>
          <w:lang w:val="en-US" w:eastAsia="zh-CN" w:bidi="ar-SA"/>
        </w:rPr>
        <w:t xml:space="preserve">（</w:t>
      </w:r>
      <w:r>
        <w:rPr>
          <w:rFonts w:hint="eastAsia" w:ascii="Times New Roman" w:hAnsi="Times New Roman" w:eastAsia="宋体" w:cs="Times New Roman"/>
          <w:color w:val="auto"/>
          <w:sz w:val="24"/>
          <w:szCs w:val="24"/>
          <w:u w:val="single"/>
          <w:lang w:val="en-US" w:eastAsia="zh-CN" w:bidi="ar-SA"/>
        </w:rPr>
        <w:t xml:space="preserve">单位名称）</w:t>
      </w:r>
      <w:r>
        <w:rPr>
          <w:rFonts w:hint="eastAsia" w:ascii="Times New Roman" w:hAnsi="Times New Roman" w:eastAsia="宋体" w:cs="Times New Roman"/>
          <w:color w:val="auto"/>
          <w:sz w:val="24"/>
          <w:szCs w:val="22"/>
          <w:lang w:val="en-US" w:eastAsia="zh-CN" w:bidi="ar-SA"/>
        </w:rPr>
        <w:t xml:space="preserve">的</w:t>
      </w:r>
      <w:r>
        <w:rPr>
          <w:rFonts w:hint="eastAsia" w:ascii="Times New Roman" w:hAnsi="Times New Roman" w:eastAsia="宋体" w:cs="Times New Roman"/>
          <w:color w:val="auto"/>
          <w:sz w:val="24"/>
          <w:szCs w:val="22"/>
          <w:u w:val="single"/>
          <w:lang w:val="en-US" w:eastAsia="zh-CN" w:bidi="ar-SA"/>
        </w:rPr>
        <w:t xml:space="preserve">（项目名称） </w:t>
      </w:r>
      <w:r>
        <w:rPr>
          <w:rFonts w:hint="eastAsia" w:ascii="Times New Roman" w:hAnsi="Times New Roman" w:eastAsia="宋体" w:cs="Times New Roman"/>
          <w:color w:val="auto"/>
          <w:sz w:val="24"/>
          <w:szCs w:val="22"/>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lang w:val="en-US" w:eastAsia="zh-CN" w:bidi="ar-SA"/>
        </w:rPr>
      </w:pPr>
      <w:r>
        <w:rPr>
          <w:rFonts w:hint="eastAsia" w:ascii="Times New Roman" w:hAnsi="Times New Roman" w:eastAsia="宋体" w:cs="Times New Roman"/>
          <w:color w:val="auto"/>
          <w:sz w:val="24"/>
          <w:szCs w:val="22"/>
          <w:lang w:val="en-US" w:eastAsia="zh-CN" w:bidi="ar-SA"/>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color w:val="auto"/>
          <w:sz w:val="24"/>
          <w:lang w:val="en-US" w:eastAsia="zh-CN" w:bidi="ar-SA"/>
        </w:rPr>
      </w:pPr>
      <w:r>
        <w:rPr>
          <w:rFonts w:hint="default" w:ascii="Times New Roman" w:hAnsi="Times New Roman" w:eastAsia="宋体" w:cs="Times New Roman"/>
          <w:color w:val="auto"/>
          <w:sz w:val="24"/>
          <w:lang w:val="en-US" w:eastAsia="zh-CN" w:bidi="ar-SA"/>
        </w:rPr>
      </w:r>
      <w:r/>
    </w:p>
    <w:p>
      <w:pPr>
        <w:ind w:firstLine="480"/>
        <w:jc w:val="left"/>
        <w:spacing w:line="500" w:lineRule="exact"/>
        <w:widowControl w:val="off"/>
        <w:rPr>
          <w:rFonts w:hint="eastAsia" w:ascii="宋体" w:hAnsi="宋体" w:eastAsia="宋体" w:cs="Times New Roman"/>
          <w:color w:val="auto"/>
          <w:sz w:val="24"/>
          <w:lang w:val="en-US" w:eastAsia="zh-CN" w:bidi="ar-SA"/>
        </w:rPr>
      </w:pPr>
      <w:r>
        <w:rPr>
          <w:rFonts w:hint="eastAsia" w:ascii="宋体" w:hAnsi="宋体" w:eastAsia="宋体" w:cs="Times New Roman"/>
          <w:color w:val="auto"/>
          <w:sz w:val="24"/>
          <w:lang w:val="en-US" w:eastAsia="zh-CN" w:bidi="ar-SA"/>
        </w:rPr>
        <w:t xml:space="preserve">单位名称：</w:t>
      </w:r>
      <w:r>
        <w:rPr>
          <w:rFonts w:hint="eastAsia" w:ascii="宋体" w:hAnsi="宋体" w:eastAsia="宋体" w:cs="Times New Roman"/>
          <w:color w:val="auto"/>
          <w:sz w:val="24"/>
          <w:u w:val="single"/>
          <w:lang w:val="en-US" w:eastAsia="zh-CN" w:bidi="ar-SA"/>
        </w:rPr>
        <w:t xml:space="preserve">              </w:t>
      </w:r>
      <w:r>
        <w:rPr>
          <w:rFonts w:hint="eastAsia" w:ascii="宋体" w:hAnsi="宋体" w:eastAsia="宋体" w:cs="Times New Roman"/>
          <w:color w:val="auto"/>
          <w:sz w:val="24"/>
          <w:lang w:val="en-US" w:eastAsia="zh-CN" w:bidi="ar-SA"/>
        </w:rPr>
        <w:t xml:space="preserve">（</w:t>
      </w:r>
      <w:r>
        <w:rPr>
          <w:rFonts w:hint="eastAsia" w:ascii="宋体" w:hAnsi="宋体" w:eastAsia="宋体" w:cs="Times New Roman"/>
          <w:color w:val="auto"/>
          <w:sz w:val="24"/>
          <w:szCs w:val="24"/>
          <w:lang w:val="en-US" w:eastAsia="zh-CN" w:bidi="ar-SA"/>
        </w:rPr>
        <w:t xml:space="preserve">盖CA电子公章</w:t>
      </w:r>
      <w:r>
        <w:rPr>
          <w:rFonts w:hint="eastAsia" w:ascii="宋体" w:hAnsi="宋体" w:eastAsia="宋体" w:cs="Times New Roman"/>
          <w:color w:val="auto"/>
          <w:sz w:val="24"/>
          <w:lang w:val="en-US" w:eastAsia="zh-CN" w:bidi="ar-SA"/>
        </w:rPr>
        <w:t xml:space="preserve">）</w:t>
      </w:r>
      <w:r/>
    </w:p>
    <w:p>
      <w:pPr>
        <w:pStyle w:val="1343"/>
        <w:ind w:firstLine="480"/>
        <w:spacing w:line="500" w:lineRule="exact"/>
        <w:rPr>
          <w:rFonts w:hint="eastAsia" w:ascii="宋体" w:hAnsi="宋体" w:eastAsia="宋体" w:cs="Times New Roman"/>
          <w:b w:val="0"/>
          <w:color w:val="auto"/>
          <w:sz w:val="24"/>
          <w:szCs w:val="20"/>
        </w:rPr>
      </w:pPr>
      <w:r>
        <w:rPr>
          <w:rFonts w:hint="eastAsia" w:ascii="宋体" w:hAnsi="宋体" w:eastAsia="宋体" w:cs="Times New Roman"/>
          <w:b w:val="0"/>
          <w:color w:val="auto"/>
          <w:sz w:val="24"/>
          <w:szCs w:val="20"/>
        </w:rPr>
        <w:t xml:space="preserve">日期：  年  月  日</w:t>
      </w:r>
      <w:r/>
    </w:p>
    <w:p>
      <w:pPr>
        <w:ind w:left="357" w:firstLine="0"/>
        <w:jc w:val="both"/>
        <w:spacing w:line="500" w:lineRule="exact"/>
        <w:widowControl w:val="off"/>
        <w:rPr>
          <w:rFonts w:hint="default" w:ascii="Times New Roman" w:hAnsi="Times New Roman" w:eastAsia="宋体" w:cs="Arial"/>
          <w:color w:val="auto"/>
          <w:sz w:val="24"/>
          <w:szCs w:val="24"/>
          <w:highlight w:val="none"/>
          <w:lang w:val="en-US" w:eastAsia="zh-CN" w:bidi="ar-SA"/>
        </w:rPr>
      </w:pPr>
      <w:r>
        <w:rPr>
          <w:rFonts w:hint="default" w:ascii="Times New Roman" w:hAnsi="Times New Roman" w:eastAsia="宋体" w:cs="Arial"/>
          <w:color w:val="auto"/>
          <w:sz w:val="24"/>
          <w:szCs w:val="24"/>
          <w:highlight w:val="none"/>
          <w:lang w:val="en-US" w:eastAsia="zh-CN" w:bidi="ar-SA"/>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备注：1.非残疾人福利性单位不需提供此函。</w:t>
      </w:r>
      <w:r/>
    </w:p>
    <w:p>
      <w:pPr>
        <w:rPr>
          <w:rFonts w:hint="eastAsia" w:ascii="仿宋" w:hAnsi="仿宋" w:eastAsia="仿宋" w:cs="仿宋"/>
          <w:b/>
          <w:bCs/>
          <w:color w:val="auto"/>
          <w:sz w:val="24"/>
          <w:szCs w:val="24"/>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Pr>
          <w:rFonts w:hint="eastAsia" w:ascii="黑体" w:hAnsi="黑体" w:eastAsia="黑体" w:cs="黑体"/>
          <w:color w:val="auto"/>
          <w:sz w:val="32"/>
          <w:highlight w:val="none"/>
        </w:rPr>
      </w:r>
      <w:r>
        <w:rPr>
          <w:rFonts w:hint="eastAsia" w:ascii="黑体" w:hAnsi="黑体" w:eastAsia="黑体" w:cs="黑体"/>
          <w:color w:val="auto"/>
          <w:sz w:val="32"/>
          <w:highlight w:val="none"/>
        </w:rPr>
      </w:r>
    </w:p>
    <w:p>
      <w:pPr>
        <w:rPr>
          <w:rFonts w:hint="eastAsia" w:ascii="黑体" w:hAnsi="黑体" w:eastAsia="黑体" w:cs="黑体"/>
          <w:color w:val="auto"/>
          <w:sz w:val="32"/>
          <w:szCs w:val="32"/>
          <w:highlight w:val="none"/>
        </w:rPr>
      </w:pPr>
      <w:r/>
      <w:r>
        <w:rPr>
          <w:rFonts w:hint="eastAsia" w:ascii="黑体" w:hAnsi="黑体" w:eastAsia="黑体" w:cs="黑体"/>
          <w:color w:val="auto"/>
          <w:sz w:val="32"/>
        </w:rPr>
        <w:t xml:space="preserve">七、技术响应偏离表（技术参数响应）</w:t>
      </w:r>
      <w:r/>
      <w:r>
        <w:rPr>
          <w:rFonts w:hint="eastAsia" w:ascii="仿宋" w:hAnsi="仿宋" w:eastAsia="仿宋" w:cs="仿宋"/>
          <w:b/>
          <w:color w:val="auto"/>
          <w:sz w:val="24"/>
          <w:szCs w:val="24"/>
        </w:rPr>
      </w:r>
    </w:p>
    <w:p>
      <w:pPr>
        <w:pStyle w:val="760"/>
        <w:rPr>
          <w:color w:val="auto"/>
        </w:rPr>
      </w:pPr>
      <w:r>
        <w:rPr>
          <w:color w:val="auto"/>
        </w:rPr>
      </w:r>
      <w:r/>
    </w:p>
    <w:tbl>
      <w:tblPr>
        <w:tblStyle w:val="75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25"/>
        <w:gridCol w:w="2332"/>
        <w:gridCol w:w="1630"/>
        <w:gridCol w:w="2502"/>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谈判文件内容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rPr>
            </w:pPr>
            <w:r>
              <w:rPr>
                <w:rFonts w:hint="eastAsia" w:ascii="仿宋" w:hAnsi="仿宋" w:eastAsia="仿宋" w:cs="仿宋"/>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rPr>
            </w:pPr>
            <w:r>
              <w:rPr>
                <w:rFonts w:hint="eastAsia" w:ascii="仿宋" w:hAnsi="仿宋" w:eastAsia="仿宋" w:cs="仿宋"/>
                <w:color w:val="auto"/>
                <w:sz w:val="28"/>
              </w:rPr>
              <w:t xml:space="preserve">偏离情况（</w:t>
            </w:r>
            <w:r>
              <w:rPr>
                <w:rFonts w:ascii="仿宋" w:hAnsi="仿宋" w:eastAsia="仿宋" w:cs="仿宋"/>
                <w:b/>
                <w:color w:val="auto"/>
                <w:sz w:val="24"/>
              </w:rPr>
              <w:t xml:space="preserve">正偏离、负偏离、无偏离</w:t>
            </w:r>
            <w:r>
              <w:rPr>
                <w:rFonts w:hint="eastAsia" w:ascii="仿宋" w:hAnsi="仿宋" w:eastAsia="仿宋" w:cs="仿宋"/>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rPr>
            </w:pPr>
            <w:r>
              <w:rPr>
                <w:rFonts w:hint="eastAsia" w:ascii="仿宋" w:hAnsi="仿宋" w:eastAsia="仿宋" w:cs="仿宋"/>
                <w:color w:val="auto"/>
                <w:sz w:val="28"/>
              </w:rPr>
              <w:t xml:space="preserve">偏离内容及说明</w:t>
            </w:r>
            <w:r/>
          </w:p>
          <w:p>
            <w:pPr>
              <w:jc w:val="center"/>
              <w:spacing w:before="100" w:line="559" w:lineRule="atLeast"/>
              <w:rPr>
                <w:rFonts w:hint="eastAsia" w:ascii="仿宋" w:hAnsi="仿宋" w:eastAsia="仿宋" w:cs="仿宋"/>
                <w:color w:val="auto"/>
              </w:rPr>
            </w:pPr>
            <w:r>
              <w:rPr>
                <w:rFonts w:hint="eastAsia" w:ascii="仿宋" w:hAnsi="仿宋" w:eastAsia="仿宋" w:cs="仿宋"/>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rPr>
            </w:pPr>
            <w:r>
              <w:rPr>
                <w:rFonts w:hint="eastAsia" w:ascii="仿宋" w:hAnsi="仿宋" w:eastAsia="仿宋" w:cs="仿宋"/>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rPr>
            </w:pPr>
            <w:r>
              <w:rPr>
                <w:rFonts w:hint="eastAsia" w:ascii="仿宋" w:hAnsi="仿宋" w:eastAsia="仿宋" w:cs="仿宋"/>
                <w:color w:val="auto"/>
                <w:sz w:val="24"/>
              </w:rPr>
              <w:t xml:space="preserve"> </w:t>
            </w:r>
            <w:r/>
          </w:p>
        </w:tc>
      </w:tr>
    </w:tbl>
    <w:p>
      <w:pPr>
        <w:jc w:val="right"/>
        <w:spacing w:line="559" w:lineRule="atLeast"/>
        <w:rPr>
          <w:rFonts w:hint="eastAsia" w:ascii="宋体" w:hAnsi="宋体" w:cs="仿宋"/>
          <w:color w:val="auto"/>
        </w:rPr>
      </w:pPr>
      <w:r>
        <w:rPr>
          <w:rFonts w:hint="eastAsia" w:ascii="宋体" w:hAnsi="宋体" w:cs="仿宋"/>
          <w:color w:val="auto"/>
          <w:sz w:val="24"/>
        </w:rPr>
        <w:t xml:space="preserve">单位名称：</w:t>
      </w:r>
      <w:r>
        <w:rPr>
          <w:rFonts w:hint="eastAsia" w:ascii="宋体" w:hAnsi="宋体" w:cs="仿宋"/>
          <w:color w:val="auto"/>
          <w:sz w:val="24"/>
          <w:u w:val="single"/>
        </w:rPr>
        <w:t xml:space="preserve">             </w:t>
      </w:r>
      <w:r>
        <w:rPr>
          <w:rFonts w:hint="eastAsia" w:ascii="宋体" w:hAnsi="宋体" w:cs="仿宋"/>
          <w:color w:val="auto"/>
          <w:sz w:val="24"/>
        </w:rPr>
        <w:t xml:space="preserve">（</w:t>
      </w:r>
      <w:r>
        <w:rPr>
          <w:rFonts w:ascii="宋体" w:hAnsi="宋体" w:cs="仿宋"/>
          <w:color w:val="auto"/>
          <w:sz w:val="24"/>
        </w:rPr>
        <w:t xml:space="preserve">盖</w:t>
      </w:r>
      <w:r>
        <w:rPr>
          <w:rFonts w:hint="eastAsia" w:ascii="宋体" w:hAnsi="宋体" w:cs="仿宋"/>
          <w:color w:val="auto"/>
          <w:sz w:val="24"/>
        </w:rPr>
        <w:t xml:space="preserve">CA</w:t>
      </w:r>
      <w:r>
        <w:rPr>
          <w:rFonts w:ascii="宋体" w:hAnsi="宋体" w:cs="仿宋"/>
          <w:color w:val="auto"/>
          <w:sz w:val="24"/>
        </w:rPr>
        <w:t xml:space="preserve">电子公章）</w:t>
      </w:r>
      <w:r/>
      <w:r>
        <w:rPr>
          <w:rFonts w:hint="eastAsia" w:ascii="宋体" w:hAnsi="宋体" w:cs="仿宋"/>
          <w:color w:val="auto"/>
        </w:rPr>
      </w:r>
      <w:r/>
      <w:r>
        <w:rPr>
          <w:rFonts w:hint="eastAsia" w:ascii="宋体" w:hAnsi="宋体" w:cs="仿宋"/>
          <w:color w:val="auto"/>
        </w:rPr>
      </w:r>
    </w:p>
    <w:p>
      <w:pPr>
        <w:pStyle w:val="784"/>
        <w:ind w:firstLine="482"/>
        <w:jc w:val="both"/>
        <w:spacing w:before="0" w:beforeAutospacing="0" w:after="0" w:afterAutospacing="0" w:line="480" w:lineRule="exact"/>
        <w:widowControl w:val="off"/>
        <w:rPr>
          <w:rFonts w:hint="eastAsia" w:cs="仿宋"/>
          <w:b/>
          <w:bCs/>
          <w:color w:val="auto"/>
          <w:szCs w:val="28"/>
        </w:rPr>
      </w:pPr>
      <w:r>
        <w:rPr>
          <w:rFonts w:hint="eastAsia" w:cs="仿宋"/>
          <w:b/>
          <w:bCs/>
          <w:color w:val="auto"/>
          <w:szCs w:val="28"/>
        </w:rPr>
        <w:t xml:space="preserve">备注：</w:t>
      </w:r>
      <w:r>
        <w:rPr>
          <w:rFonts w:hint="eastAsia" w:ascii="Times New Roman" w:hAnsi="Times New Roman" w:cs="仿宋"/>
          <w:color w:val="auto"/>
          <w:szCs w:val="28"/>
        </w:rPr>
        <w:t xml:space="preserve">1.</w:t>
      </w:r>
      <w:r>
        <w:rPr>
          <w:rFonts w:hint="eastAsia" w:ascii="Times New Roman" w:hAnsi="Times New Roman"/>
          <w:color w:val="auto"/>
          <w:szCs w:val="20"/>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rPr>
        <w:t xml:space="preserve">作无效响应处理。</w:t>
      </w:r>
      <w:r/>
    </w:p>
    <w:p>
      <w:pPr>
        <w:pStyle w:val="784"/>
        <w:ind w:firstLine="480"/>
        <w:jc w:val="both"/>
        <w:spacing w:before="0" w:beforeAutospacing="0" w:after="0" w:afterAutospacing="0" w:line="480" w:lineRule="exact"/>
        <w:widowControl w:val="off"/>
        <w:rPr>
          <w:rFonts w:ascii="Times New Roman" w:hAnsi="Times New Roman"/>
          <w:color w:val="auto"/>
          <w:szCs w:val="20"/>
        </w:rPr>
      </w:pPr>
      <w:r>
        <w:rPr>
          <w:rFonts w:hint="eastAsia" w:ascii="Times New Roman" w:hAnsi="Times New Roman" w:cs="仿宋"/>
          <w:color w:val="auto"/>
          <w:szCs w:val="28"/>
        </w:rPr>
        <w:t xml:space="preserve">2.对采购需求的</w:t>
      </w:r>
      <w:r>
        <w:rPr>
          <w:rFonts w:hint="eastAsia" w:ascii="Times New Roman" w:hAnsi="Times New Roman" w:cs="仿宋"/>
          <w:color w:val="auto"/>
          <w:szCs w:val="28"/>
          <w:lang w:eastAsia="zh-CN"/>
        </w:rPr>
        <w:t xml:space="preserve">其他</w:t>
      </w:r>
      <w:r>
        <w:rPr>
          <w:rFonts w:hint="eastAsia" w:ascii="Times New Roman" w:hAnsi="Times New Roman" w:cs="仿宋"/>
          <w:color w:val="auto"/>
          <w:szCs w:val="28"/>
        </w:rPr>
        <w:t xml:space="preserve">非实质性要求，供应商按所投产品（服务）情况</w:t>
      </w:r>
      <w:r>
        <w:rPr>
          <w:rFonts w:ascii="Times New Roman" w:hAnsi="Times New Roman" w:cs="仿宋"/>
          <w:color w:val="auto"/>
          <w:szCs w:val="28"/>
        </w:rPr>
        <w:t xml:space="preserve">在此表中详细列出偏离情况（包括正偏离、负偏离、无偏离）并说明理由</w:t>
      </w:r>
      <w:r>
        <w:rPr>
          <w:rFonts w:hint="eastAsia" w:ascii="Times New Roman" w:hAnsi="Times New Roman" w:cs="仿宋"/>
          <w:color w:val="auto"/>
          <w:szCs w:val="28"/>
        </w:rPr>
        <w:t xml:space="preserve">；未列明的均视为未响应谈判文件要求</w:t>
      </w:r>
      <w:r>
        <w:rPr>
          <w:rFonts w:ascii="Times New Roman" w:hAnsi="Times New Roman" w:cs="仿宋"/>
          <w:color w:val="auto"/>
          <w:szCs w:val="28"/>
        </w:rPr>
        <w:t xml:space="preserve">。</w:t>
      </w:r>
      <w:r/>
    </w:p>
    <w:p>
      <w:pPr>
        <w:rPr>
          <w:b/>
          <w:bCs/>
          <w:color w:val="auto"/>
          <w:sz w:val="32"/>
        </w:rPr>
      </w:pPr>
      <w:r>
        <w:rPr>
          <w:b/>
          <w:bCs/>
          <w:color w:val="auto"/>
          <w:sz w:val="32"/>
        </w:rPr>
      </w:r>
      <w:r/>
    </w:p>
    <w:p>
      <w:pPr>
        <w:pStyle w:val="75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color w:val="auto"/>
          <w:sz w:val="32"/>
        </w:rPr>
        <w:t xml:space="preserve">八、</w:t>
      </w:r>
      <w:r>
        <w:rPr>
          <w:rFonts w:hint="eastAsia" w:ascii="黑体" w:hAnsi="黑体" w:eastAsia="黑体" w:cs="黑体"/>
          <w:b w:val="0"/>
          <w:bCs w:val="0"/>
          <w:color w:val="auto"/>
          <w:sz w:val="32"/>
          <w:highlight w:val="none"/>
        </w:rPr>
        <w:t xml:space="preserve">项目组人员</w:t>
      </w:r>
      <w:r/>
    </w:p>
    <w:tbl>
      <w:tblPr>
        <w:tblStyle w:val="759"/>
        <w:tblpPr w:horzAnchor="margin" w:tblpXSpec="center" w:vertAnchor="text" w:tblpY="74" w:leftFromText="180" w:topFromText="0" w:rightFromText="180" w:bottomFromText="0"/>
        <w:tblW w:w="94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7"/>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6" w:name="_格式2__法定代表人授权书"/>
      <w:r/>
      <w:bookmarkEnd w:id="106"/>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60"/>
        <w:rPr>
          <w:rFonts w:hint="eastAsia" w:ascii="黑体" w:hAnsi="黑体" w:eastAsia="黑体" w:cs="黑体"/>
          <w:color w:val="auto"/>
          <w:sz w:val="32"/>
          <w:lang w:val="en-US" w:eastAsia="zh-CN"/>
        </w:rPr>
      </w:pPr>
      <w:r>
        <w:rPr>
          <w:rFonts w:hint="eastAsia" w:ascii="黑体" w:hAnsi="黑体" w:eastAsia="黑体" w:cs="黑体"/>
          <w:color w:val="auto"/>
          <w:sz w:val="32"/>
          <w:lang w:val="en-US" w:eastAsia="zh-CN"/>
        </w:rPr>
      </w:r>
      <w:r/>
    </w:p>
    <w:p>
      <w:pPr>
        <w:pStyle w:val="750"/>
        <w:spacing w:before="0" w:after="0" w:line="520" w:lineRule="exact"/>
        <w:rPr>
          <w:rFonts w:hint="eastAsia" w:ascii="黑体" w:hAnsi="黑体" w:eastAsia="黑体" w:cs="黑体"/>
          <w:color w:val="auto"/>
          <w:sz w:val="32"/>
        </w:rPr>
      </w:pPr>
      <w:r>
        <w:rPr>
          <w:rFonts w:hint="eastAsia" w:ascii="黑体" w:hAnsi="黑体" w:eastAsia="黑体" w:cs="黑体"/>
          <w:color w:val="auto"/>
          <w:sz w:val="32"/>
          <w:lang w:val="en-US" w:eastAsia="zh-CN"/>
        </w:rPr>
        <w:t xml:space="preserve">九、</w:t>
      </w:r>
      <w:r>
        <w:rPr>
          <w:rFonts w:hint="eastAsia" w:ascii="黑体" w:hAnsi="黑体" w:eastAsia="黑体" w:cs="黑体"/>
          <w:color w:val="auto"/>
          <w:sz w:val="32"/>
        </w:rPr>
        <w:t xml:space="preserve">谈判所需其他材料</w:t>
      </w:r>
      <w:bookmarkEnd w:id="103"/>
      <w:r/>
      <w:r/>
    </w:p>
    <w:p>
      <w:pPr>
        <w:pStyle w:val="1351"/>
        <w:ind w:firstLine="560"/>
        <w:spacing w:line="360" w:lineRule="auto"/>
        <w:rPr>
          <w:rFonts w:ascii="仿宋_GB2312" w:hAnsi="Times New Roman"/>
          <w:color w:val="auto"/>
          <w:sz w:val="28"/>
          <w:szCs w:val="28"/>
        </w:rPr>
      </w:pPr>
      <w:r>
        <w:rPr>
          <w:rFonts w:hint="eastAsia" w:ascii="仿宋_GB2312" w:hAnsi="Times New Roman"/>
          <w:color w:val="auto"/>
          <w:sz w:val="28"/>
          <w:szCs w:val="28"/>
        </w:rPr>
        <w:t xml:space="preserve">请在此文档中增加响应所需其他相关内容（包括资格要求、采购需求中涉及的证件证明及供应商认为有必要提供的其他资料），如没有请将此空文档上传。</w:t>
      </w:r>
      <w:r/>
    </w:p>
    <w:p>
      <w:pPr>
        <w:rPr>
          <w:color w:val="auto"/>
          <w:sz w:val="20"/>
          <w:highlight w:val="white"/>
        </w:rPr>
      </w:pPr>
      <w:r>
        <w:rPr>
          <w:rFonts w:hint="eastAsia"/>
          <w:color w:val="auto"/>
          <w:sz w:val="20"/>
          <w:highlight w:val="white"/>
        </w:rPr>
        <w:t xml:space="preserve"> </w:t>
      </w:r>
      <w:bookmarkEnd w:id="98"/>
      <w:r/>
      <w:r/>
    </w:p>
    <w:p>
      <w:pPr>
        <w:rPr>
          <w:color w:val="auto"/>
        </w:rPr>
      </w:pPr>
      <w:r>
        <w:rPr>
          <w:color w:val="auto"/>
        </w:rPr>
      </w:r>
      <w:r/>
    </w:p>
    <w:p>
      <w:pPr>
        <w:rPr>
          <w:rFonts w:ascii="黑体" w:hAnsi="Arial" w:eastAsia="黑体"/>
          <w:color w:val="auto"/>
          <w:sz w:val="32"/>
        </w:rPr>
      </w:pPr>
      <w:r>
        <w:rPr>
          <w:rFonts w:ascii="黑体" w:hAnsi="Arial" w:eastAsia="黑体"/>
          <w:color w:val="auto"/>
          <w:sz w:val="32"/>
        </w:rPr>
      </w:r>
      <w:r/>
    </w:p>
    <w:p>
      <w:pPr>
        <w:rPr>
          <w:color w:val="auto"/>
          <w:sz w:val="24"/>
          <w:szCs w:val="24"/>
        </w:rPr>
      </w:pPr>
      <w:r/>
      <w:bookmarkStart w:id="107" w:name="_Hlt26955054"/>
      <w:r/>
      <w:bookmarkEnd w:id="107"/>
      <w:r>
        <w:rPr>
          <w:color w:val="auto"/>
          <w:sz w:val="24"/>
          <w:szCs w:val="24"/>
        </w:rPr>
        <w:t xml:space="preserve"> </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9"/>
      <w:footerReference w:type="default" r:id="rId12"/>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2312">
    <w:panose1 w:val="020B0503020202020204"/>
  </w:font>
  <w:font w:name="方正黑体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
    <w:panose1 w:val="020B0604020202020204"/>
  </w:font>
  <w:font w:name="Helvetica-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jc w:val="center"/>
      <w:rPr>
        <w:rStyle w:val="98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39750" cy="249555"/>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539750" cy="2495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2.5pt;height:19.6pt;mso-wrap-distance-left:9.0pt;mso-wrap-distance-top:0.0pt;mso-wrap-distance-right:9.0pt;mso-wrap-distance-bottom:0.0pt;v-text-anchor:top;visibility:visible;" filled="f" stroked="f" strokeweight="0.50pt">
              <v:textbox inset="0,0,0,0">
                <w:txbxContent>
                  <w:p>
                    <w:pPr>
                      <w:pStyle w:val="773"/>
                      <w:jc w:val="center"/>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ascii="Times New Roman" w:hAnsi="Times New Roman"/>
                        <w:sz w:val="32"/>
                        <w:szCs w:val="32"/>
                      </w:rPr>
                      <w:t xml:space="preserve">—</w:t>
                    </w:r>
                    <w:r/>
                  </w:p>
                </w:txbxContent>
              </v:textbox>
            </v:shape>
          </w:pict>
        </mc:Fallback>
      </mc:AlternateContent>
    </w:r>
    <w:r/>
  </w:p>
  <w:p>
    <w:pPr>
      <w:pStyle w:val="103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rPr>
        <w:rStyle w:val="980"/>
      </w:rPr>
      <w:framePr w:wrap="around" w:vAnchor="text" w:hAnchor="margin" w:xAlign="center" w:y="1"/>
    </w:pPr>
    <w:r>
      <w:fldChar w:fldCharType="begin"/>
    </w:r>
    <w:r>
      <w:rPr>
        <w:rStyle w:val="980"/>
        <w:highlight w:val="white"/>
      </w:rPr>
      <w:instrText xml:space="preserve">PAGE  </w:instrText>
    </w:r>
    <w:r>
      <w:fldChar w:fldCharType="separate"/>
    </w:r>
    <w:r>
      <w:rPr>
        <w:rStyle w:val="980"/>
        <w:highlight w:val="white"/>
      </w:rPr>
      <w:t xml:space="preserve">1</w:t>
    </w:r>
    <w:r>
      <w:fldChar w:fldCharType="end"/>
    </w:r>
    <w:r/>
  </w:p>
  <w:p>
    <w:pPr>
      <w:pStyle w:val="103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3440" cy="29019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853440" cy="2901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2pt;height:22.8pt;mso-wrap-distance-left:9.0pt;mso-wrap-distance-top:0.0pt;mso-wrap-distance-right:9.0pt;mso-wrap-distance-bottom:0.0pt;v-text-anchor:top;visibility:visible;" filled="f" stroked="f" strokeweight="0.50pt">
              <v:textbox inset="0,0,0,0">
                <w:txbxContent>
                  <w:p>
                    <w:pPr>
                      <w:pStyle w:val="773"/>
                      <w:jc w:val="center"/>
                      <w:rPr>
                        <w:rFonts w:ascii="Times New Roman" w:hAnsi="Times New Roman"/>
                        <w:sz w:val="32"/>
                        <w:szCs w:val="32"/>
                      </w:rPr>
                    </w:pPr>
                    <w:r>
                      <w:rPr>
                        <w:rFonts w:hint="eastAsia"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3</w:t>
                    </w:r>
                    <w:r>
                      <w:rPr>
                        <w:rFonts w:ascii="Times New Roman" w:hAnsi="Times New Roman"/>
                        <w:sz w:val="32"/>
                        <w:szCs w:val="32"/>
                      </w:rPr>
                      <w:fldChar w:fldCharType="end"/>
                    </w:r>
                    <w:r>
                      <w:rPr>
                        <w:rFonts w:hint="eastAsia" w:ascii="Times New Roman" w:hAnsi="Times New Roman"/>
                        <w:sz w:val="32"/>
                        <w:szCs w:val="32"/>
                      </w:rPr>
                      <w:t xml:space="preserve">—</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32"/>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bullet"/>
      <w:pStyle w:val="1208"/>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33"/>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49">
    <w:name w:val="Heading 1"/>
    <w:basedOn w:val="748"/>
    <w:next w:val="748"/>
    <w:link w:val="843"/>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60"/>
    <w:uiPriority w:val="9"/>
    <w:unhideWhenUsed/>
    <w:qFormat/>
    <w:pPr>
      <w:keepLines/>
      <w:keepNext/>
      <w:spacing w:before="360" w:after="200"/>
      <w:outlineLvl w:val="1"/>
    </w:pPr>
    <w:rPr>
      <w:rFonts w:ascii="Arial" w:hAnsi="Arial" w:eastAsia="Arial" w:cs="Arial"/>
      <w:sz w:val="34"/>
    </w:rPr>
  </w:style>
  <w:style w:type="paragraph" w:styleId="751">
    <w:name w:val="Heading 3"/>
    <w:basedOn w:val="761"/>
    <w:next w:val="762"/>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48"/>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844"/>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845"/>
    <w:uiPriority w:val="9"/>
    <w:unhideWhenUsed/>
    <w:qFormat/>
    <w:pPr>
      <w:keepLines/>
      <w:keepNext/>
      <w:spacing w:before="320" w:after="200"/>
      <w:outlineLvl w:val="5"/>
    </w:pPr>
    <w:rPr>
      <w:rFonts w:ascii="Arial" w:hAnsi="Arial" w:eastAsia="Arial" w:cs="Arial"/>
      <w:b/>
      <w:bCs/>
      <w:sz w:val="22"/>
    </w:rPr>
  </w:style>
  <w:style w:type="paragraph" w:styleId="755">
    <w:name w:val="Heading 7"/>
    <w:basedOn w:val="748"/>
    <w:next w:val="748"/>
    <w:link w:val="846"/>
    <w:uiPriority w:val="9"/>
    <w:unhideWhenUsed/>
    <w:qFormat/>
    <w:pPr>
      <w:keepLines/>
      <w:keepNext/>
      <w:spacing w:before="320" w:after="200"/>
      <w:outlineLvl w:val="6"/>
    </w:pPr>
    <w:rPr>
      <w:rFonts w:ascii="Arial" w:hAnsi="Arial" w:eastAsia="Arial" w:cs="Arial"/>
      <w:b/>
      <w:bCs/>
      <w:i/>
      <w:iCs/>
      <w:sz w:val="22"/>
    </w:rPr>
  </w:style>
  <w:style w:type="paragraph" w:styleId="756">
    <w:name w:val="Heading 8"/>
    <w:basedOn w:val="748"/>
    <w:next w:val="748"/>
    <w:link w:val="847"/>
    <w:uiPriority w:val="9"/>
    <w:unhideWhenUsed/>
    <w:qFormat/>
    <w:pPr>
      <w:keepLines/>
      <w:keepNext/>
      <w:spacing w:before="320" w:after="200"/>
      <w:outlineLvl w:val="7"/>
    </w:pPr>
    <w:rPr>
      <w:rFonts w:ascii="Arial" w:hAnsi="Arial" w:eastAsia="Arial" w:cs="Arial"/>
      <w:i/>
      <w:iCs/>
      <w:sz w:val="22"/>
    </w:rPr>
  </w:style>
  <w:style w:type="paragraph" w:styleId="757">
    <w:name w:val="Heading 9"/>
    <w:basedOn w:val="748"/>
    <w:next w:val="748"/>
    <w:link w:val="848"/>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Normal Indent"/>
    <w:basedOn w:val="748"/>
    <w:uiPriority w:val="0"/>
    <w:qFormat/>
    <w:pPr>
      <w:ind w:firstLine="420"/>
    </w:pPr>
    <w:rPr>
      <w:szCs w:val="21"/>
    </w:rPr>
  </w:style>
  <w:style w:type="paragraph" w:styleId="761" w:customStyle="1">
    <w:name w:val="Normal1"/>
    <w:uiPriority w:val="0"/>
    <w:qFormat/>
    <w:rPr>
      <w:rFonts w:hint="default" w:ascii="Times New Roman" w:hAnsi="Times New Roman" w:eastAsia="Times New Roman" w:cs="Times New Roman"/>
      <w:sz w:val="24"/>
      <w:szCs w:val="24"/>
      <w:lang w:val="en-US" w:eastAsia="zh-CN" w:bidi="ar-SA"/>
    </w:rPr>
  </w:style>
  <w:style w:type="paragraph" w:styleId="762"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763">
    <w:name w:val="toc 7"/>
    <w:basedOn w:val="748"/>
    <w:next w:val="748"/>
    <w:uiPriority w:val="0"/>
    <w:qFormat/>
    <w:pPr>
      <w:ind w:left="1260"/>
      <w:jc w:val="left"/>
    </w:pPr>
    <w:rPr>
      <w:rFonts w:cs="Calibri"/>
      <w:sz w:val="18"/>
      <w:szCs w:val="18"/>
    </w:rPr>
  </w:style>
  <w:style w:type="paragraph" w:styleId="764">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48"/>
    <w:uiPriority w:val="99"/>
    <w:semiHidden/>
    <w:unhideWhenUsed/>
    <w:qFormat/>
    <w:pPr>
      <w:jc w:val="left"/>
    </w:pPr>
  </w:style>
  <w:style w:type="paragraph" w:styleId="766">
    <w:name w:val="Body Text"/>
    <w:basedOn w:val="748"/>
    <w:uiPriority w:val="99"/>
    <w:unhideWhenUsed/>
    <w:qFormat/>
    <w:rPr>
      <w:rFonts w:ascii="Times New Roman" w:hAnsi="Times New Roman" w:eastAsia="仿宋_GB2312"/>
    </w:rPr>
  </w:style>
  <w:style w:type="paragraph" w:styleId="767">
    <w:name w:val="Body Text Indent"/>
    <w:basedOn w:val="748"/>
    <w:uiPriority w:val="0"/>
    <w:qFormat/>
    <w:pPr>
      <w:ind w:firstLine="225"/>
    </w:pPr>
    <w:rPr>
      <w:rFonts w:ascii="仿宋_GB2312" w:eastAsia="仿宋_GB2312"/>
      <w:sz w:val="32"/>
    </w:rPr>
  </w:style>
  <w:style w:type="paragraph" w:styleId="768">
    <w:name w:val="toc 5"/>
    <w:basedOn w:val="748"/>
    <w:next w:val="748"/>
    <w:uiPriority w:val="0"/>
    <w:qFormat/>
    <w:pPr>
      <w:ind w:left="840"/>
      <w:jc w:val="left"/>
    </w:pPr>
    <w:rPr>
      <w:rFonts w:cs="Calibri"/>
      <w:sz w:val="18"/>
      <w:szCs w:val="18"/>
    </w:rPr>
  </w:style>
  <w:style w:type="paragraph" w:styleId="769">
    <w:name w:val="toc 3"/>
    <w:basedOn w:val="748"/>
    <w:next w:val="748"/>
    <w:uiPriority w:val="39"/>
    <w:qFormat/>
    <w:pPr>
      <w:ind w:left="420"/>
      <w:jc w:val="left"/>
    </w:pPr>
    <w:rPr>
      <w:rFonts w:cs="Calibri"/>
      <w:i/>
      <w:iCs/>
      <w:sz w:val="20"/>
      <w:szCs w:val="20"/>
    </w:rPr>
  </w:style>
  <w:style w:type="paragraph" w:styleId="770">
    <w:name w:val="Plain Text"/>
    <w:basedOn w:val="748"/>
    <w:uiPriority w:val="0"/>
    <w:qFormat/>
    <w:rPr>
      <w:rFonts w:ascii="宋体" w:hAnsi="Courier New" w:cs="Courier New"/>
      <w:szCs w:val="21"/>
    </w:rPr>
  </w:style>
  <w:style w:type="paragraph" w:styleId="771">
    <w:name w:val="toc 8"/>
    <w:basedOn w:val="748"/>
    <w:next w:val="748"/>
    <w:uiPriority w:val="0"/>
    <w:qFormat/>
    <w:pPr>
      <w:ind w:left="1470"/>
      <w:jc w:val="left"/>
    </w:pPr>
    <w:rPr>
      <w:rFonts w:cs="Calibri"/>
      <w:sz w:val="18"/>
      <w:szCs w:val="18"/>
    </w:rPr>
  </w:style>
  <w:style w:type="paragraph" w:styleId="772">
    <w:name w:val="endnote text"/>
    <w:basedOn w:val="748"/>
    <w:link w:val="964"/>
    <w:uiPriority w:val="99"/>
    <w:semiHidden/>
    <w:unhideWhenUsed/>
    <w:qFormat/>
    <w:rPr>
      <w:sz w:val="20"/>
    </w:rPr>
  </w:style>
  <w:style w:type="paragraph" w:styleId="773">
    <w:name w:val="Footer"/>
    <w:basedOn w:val="748"/>
    <w:link w:val="856"/>
    <w:uiPriority w:val="99"/>
    <w:unhideWhenUsed/>
    <w:qFormat/>
    <w:pPr>
      <w:tabs>
        <w:tab w:val="center" w:pos="7143" w:leader="none"/>
        <w:tab w:val="right" w:pos="14287" w:leader="none"/>
      </w:tabs>
    </w:pPr>
  </w:style>
  <w:style w:type="paragraph" w:styleId="774">
    <w:name w:val="Header"/>
    <w:basedOn w:val="748"/>
    <w:uiPriority w:val="99"/>
    <w:unhideWhenUsed/>
    <w:qFormat/>
    <w:pPr>
      <w:tabs>
        <w:tab w:val="center" w:pos="7143" w:leader="none"/>
        <w:tab w:val="right" w:pos="14287" w:leader="none"/>
      </w:tabs>
    </w:pPr>
  </w:style>
  <w:style w:type="paragraph" w:styleId="775">
    <w:name w:val="toc 1"/>
    <w:basedOn w:val="748"/>
    <w:next w:val="748"/>
    <w:uiPriority w:val="39"/>
    <w:qFormat/>
    <w:pPr>
      <w:jc w:val="left"/>
      <w:spacing w:before="120" w:after="120"/>
    </w:pPr>
    <w:rPr>
      <w:rFonts w:cs="Calibri"/>
      <w:b/>
      <w:bCs/>
      <w:caps/>
      <w:sz w:val="20"/>
      <w:szCs w:val="20"/>
    </w:rPr>
  </w:style>
  <w:style w:type="paragraph" w:styleId="776">
    <w:name w:val="toc 4"/>
    <w:basedOn w:val="748"/>
    <w:next w:val="748"/>
    <w:uiPriority w:val="0"/>
    <w:qFormat/>
    <w:pPr>
      <w:ind w:left="630"/>
      <w:jc w:val="left"/>
    </w:pPr>
    <w:rPr>
      <w:rFonts w:cs="Calibri"/>
      <w:sz w:val="18"/>
      <w:szCs w:val="18"/>
    </w:rPr>
  </w:style>
  <w:style w:type="paragraph" w:styleId="777">
    <w:name w:val="Subtitle"/>
    <w:basedOn w:val="748"/>
    <w:next w:val="748"/>
    <w:link w:val="851"/>
    <w:uiPriority w:val="11"/>
    <w:qFormat/>
    <w:pPr>
      <w:spacing w:before="200" w:after="200"/>
    </w:pPr>
    <w:rPr>
      <w:sz w:val="24"/>
      <w:szCs w:val="24"/>
    </w:rPr>
  </w:style>
  <w:style w:type="paragraph" w:styleId="778">
    <w:name w:val="footnote text"/>
    <w:basedOn w:val="748"/>
    <w:next w:val="779"/>
    <w:link w:val="963"/>
    <w:uiPriority w:val="99"/>
    <w:semiHidden/>
    <w:unhideWhenUsed/>
    <w:qFormat/>
    <w:pPr>
      <w:spacing w:after="40"/>
    </w:pPr>
    <w:rPr>
      <w:sz w:val="18"/>
    </w:rPr>
  </w:style>
  <w:style w:type="paragraph" w:styleId="779"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780">
    <w:name w:val="toc 6"/>
    <w:basedOn w:val="748"/>
    <w:next w:val="748"/>
    <w:uiPriority w:val="0"/>
    <w:qFormat/>
    <w:pPr>
      <w:ind w:left="1050"/>
      <w:jc w:val="left"/>
    </w:pPr>
    <w:rPr>
      <w:rFonts w:cs="Calibri"/>
      <w:sz w:val="18"/>
      <w:szCs w:val="18"/>
    </w:rPr>
  </w:style>
  <w:style w:type="paragraph" w:styleId="781">
    <w:name w:val="table of figures"/>
    <w:basedOn w:val="748"/>
    <w:next w:val="748"/>
    <w:uiPriority w:val="99"/>
    <w:unhideWhenUsed/>
    <w:qFormat/>
  </w:style>
  <w:style w:type="paragraph" w:styleId="782">
    <w:name w:val="toc 2"/>
    <w:basedOn w:val="748"/>
    <w:next w:val="748"/>
    <w:uiPriority w:val="39"/>
    <w:qFormat/>
    <w:pPr>
      <w:ind w:left="210"/>
      <w:jc w:val="left"/>
    </w:pPr>
    <w:rPr>
      <w:rFonts w:cs="Calibri"/>
      <w:smallCaps/>
      <w:sz w:val="20"/>
      <w:szCs w:val="20"/>
    </w:rPr>
  </w:style>
  <w:style w:type="paragraph" w:styleId="783">
    <w:name w:val="toc 9"/>
    <w:basedOn w:val="748"/>
    <w:next w:val="748"/>
    <w:uiPriority w:val="0"/>
    <w:qFormat/>
    <w:pPr>
      <w:ind w:left="1680"/>
      <w:jc w:val="left"/>
    </w:pPr>
    <w:rPr>
      <w:rFonts w:cs="Calibri"/>
      <w:sz w:val="18"/>
      <w:szCs w:val="18"/>
    </w:rPr>
  </w:style>
  <w:style w:type="paragraph" w:styleId="784">
    <w:name w:val="Normal (Web)"/>
    <w:basedOn w:val="748"/>
    <w:uiPriority w:val="99"/>
    <w:qFormat/>
    <w:pPr>
      <w:jc w:val="left"/>
      <w:spacing w:before="100" w:beforeAutospacing="1" w:after="100" w:afterAutospacing="1"/>
      <w:widowControl/>
    </w:pPr>
    <w:rPr>
      <w:rFonts w:ascii="宋体" w:hAnsi="宋体" w:cs="宋体"/>
      <w:sz w:val="24"/>
      <w:szCs w:val="24"/>
    </w:rPr>
  </w:style>
  <w:style w:type="paragraph" w:styleId="785">
    <w:name w:val="Title"/>
    <w:basedOn w:val="748"/>
    <w:next w:val="748"/>
    <w:link w:val="850"/>
    <w:uiPriority w:val="10"/>
    <w:qFormat/>
    <w:pPr>
      <w:contextualSpacing/>
      <w:spacing w:before="300" w:after="200"/>
    </w:pPr>
    <w:rPr>
      <w:sz w:val="48"/>
      <w:szCs w:val="48"/>
    </w:r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footnote reference"/>
    <w:uiPriority w:val="99"/>
    <w:unhideWhenUsed/>
    <w:qFormat/>
    <w:rPr>
      <w:vertAlign w:val="superscript"/>
    </w:rPr>
  </w:style>
  <w:style w:type="table" w:styleId="790"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9" w:customStyle="1">
    <w:name w:val="TOC Heading"/>
    <w:uiPriority w:val="39"/>
    <w:unhideWhenUsed/>
    <w:qFormat/>
    <w:rPr>
      <w:rFonts w:hint="default" w:ascii="Times New Roman" w:hAnsi="Times New Roman" w:eastAsia="宋体" w:cs="Times New Roman"/>
    </w:rPr>
  </w:style>
  <w:style w:type="character" w:styleId="810" w:customStyle="1">
    <w:name w:val="Heading 1 Char"/>
    <w:basedOn w:val="758"/>
    <w:uiPriority w:val="9"/>
    <w:qFormat/>
    <w:rPr>
      <w:rFonts w:ascii="Arial" w:hAnsi="Arial" w:eastAsia="Arial" w:cs="Arial"/>
      <w:sz w:val="40"/>
      <w:szCs w:val="40"/>
    </w:rPr>
  </w:style>
  <w:style w:type="character" w:styleId="811" w:customStyle="1">
    <w:name w:val="Heading 5 Char"/>
    <w:basedOn w:val="758"/>
    <w:uiPriority w:val="9"/>
    <w:qFormat/>
    <w:rPr>
      <w:rFonts w:ascii="Arial" w:hAnsi="Arial" w:eastAsia="Arial" w:cs="Arial"/>
      <w:b/>
      <w:bCs/>
      <w:sz w:val="24"/>
      <w:szCs w:val="24"/>
    </w:rPr>
  </w:style>
  <w:style w:type="character" w:styleId="812" w:customStyle="1">
    <w:name w:val="Heading 6 Char"/>
    <w:basedOn w:val="758"/>
    <w:uiPriority w:val="9"/>
    <w:qFormat/>
    <w:rPr>
      <w:rFonts w:ascii="Arial" w:hAnsi="Arial" w:eastAsia="Arial" w:cs="Arial"/>
      <w:b/>
      <w:bCs/>
      <w:sz w:val="22"/>
      <w:szCs w:val="22"/>
    </w:rPr>
  </w:style>
  <w:style w:type="character" w:styleId="813" w:customStyle="1">
    <w:name w:val="Heading 7 Char"/>
    <w:basedOn w:val="758"/>
    <w:uiPriority w:val="9"/>
    <w:qFormat/>
    <w:rPr>
      <w:rFonts w:ascii="Arial" w:hAnsi="Arial" w:eastAsia="Arial" w:cs="Arial"/>
      <w:b/>
      <w:bCs/>
      <w:i/>
      <w:iCs/>
      <w:sz w:val="22"/>
      <w:szCs w:val="22"/>
    </w:rPr>
  </w:style>
  <w:style w:type="character" w:styleId="814" w:customStyle="1">
    <w:name w:val="Heading 8 Char"/>
    <w:basedOn w:val="758"/>
    <w:uiPriority w:val="9"/>
    <w:qFormat/>
    <w:rPr>
      <w:rFonts w:ascii="Arial" w:hAnsi="Arial" w:eastAsia="Arial" w:cs="Arial"/>
      <w:i/>
      <w:iCs/>
      <w:sz w:val="22"/>
      <w:szCs w:val="22"/>
    </w:rPr>
  </w:style>
  <w:style w:type="character" w:styleId="815" w:customStyle="1">
    <w:name w:val="Heading 9 Char"/>
    <w:basedOn w:val="758"/>
    <w:uiPriority w:val="9"/>
    <w:qFormat/>
    <w:rPr>
      <w:rFonts w:ascii="Arial" w:hAnsi="Arial" w:eastAsia="Arial" w:cs="Arial"/>
      <w:i/>
      <w:iCs/>
      <w:sz w:val="21"/>
      <w:szCs w:val="21"/>
    </w:rPr>
  </w:style>
  <w:style w:type="character" w:styleId="816" w:customStyle="1">
    <w:name w:val="Title Char"/>
    <w:basedOn w:val="758"/>
    <w:uiPriority w:val="10"/>
    <w:qFormat/>
    <w:rPr>
      <w:sz w:val="48"/>
      <w:szCs w:val="48"/>
    </w:rPr>
  </w:style>
  <w:style w:type="character" w:styleId="817" w:customStyle="1">
    <w:name w:val="Subtitle Char"/>
    <w:basedOn w:val="758"/>
    <w:uiPriority w:val="11"/>
    <w:qFormat/>
    <w:rPr>
      <w:sz w:val="24"/>
      <w:szCs w:val="24"/>
    </w:rPr>
  </w:style>
  <w:style w:type="character" w:styleId="818" w:customStyle="1">
    <w:name w:val="Quote Char"/>
    <w:uiPriority w:val="29"/>
    <w:qFormat/>
    <w:rPr>
      <w:i/>
    </w:rPr>
  </w:style>
  <w:style w:type="character" w:styleId="819" w:customStyle="1">
    <w:name w:val="Intense Quote Char"/>
    <w:uiPriority w:val="30"/>
    <w:qFormat/>
    <w:rPr>
      <w:i/>
    </w:rPr>
  </w:style>
  <w:style w:type="character" w:styleId="820" w:customStyle="1">
    <w:name w:val="Caption Char"/>
    <w:uiPriority w:val="99"/>
    <w:qFormat/>
  </w:style>
  <w:style w:type="table" w:styleId="821" w:customStyle="1">
    <w:name w:val="无格式表格 11"/>
    <w:basedOn w:val="7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basedOn w:val="7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basedOn w:val="7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basedOn w:val="7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basedOn w:val="759"/>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basedOn w:val="7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网格表 21"/>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网格表 31"/>
    <w:basedOn w:val="7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basedOn w:val="7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网格表 5 深色1"/>
    <w:basedOn w:val="7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1" w:customStyle="1">
    <w:name w:val="网格表 6 彩色1"/>
    <w:basedOn w:val="7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网格表 7 彩色1"/>
    <w:basedOn w:val="7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清单表 1 浅色1"/>
    <w:basedOn w:val="759"/>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customStyle="1">
    <w:name w:val="清单表 21"/>
    <w:basedOn w:val="7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5" w:customStyle="1">
    <w:name w:val="清单表 31"/>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41"/>
    <w:basedOn w:val="7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清单表 5 深色1"/>
    <w:basedOn w:val="7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清单表 6 彩色1"/>
    <w:basedOn w:val="759"/>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清单表 7 彩色1"/>
    <w:basedOn w:val="759"/>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标题1"/>
    <w:uiPriority w:val="39"/>
    <w:unhideWhenUsed/>
    <w:qFormat/>
    <w:rPr>
      <w:rFonts w:hint="default" w:ascii="Times New Roman" w:hAnsi="Times New Roman" w:eastAsia="宋体" w:cs="Times New Roman"/>
      <w:lang w:val="en-US" w:eastAsia="zh-CN" w:bidi="ar-SA"/>
    </w:rPr>
  </w:style>
  <w:style w:type="character" w:styleId="843" w:customStyle="1">
    <w:name w:val="标题 1 字符1"/>
    <w:link w:val="749"/>
    <w:uiPriority w:val="9"/>
    <w:qFormat/>
    <w:rPr>
      <w:rFonts w:ascii="Arial" w:hAnsi="Arial" w:eastAsia="Arial" w:cs="Arial"/>
      <w:sz w:val="40"/>
      <w:szCs w:val="40"/>
    </w:rPr>
  </w:style>
  <w:style w:type="character" w:styleId="844" w:customStyle="1">
    <w:name w:val="标题 5 字符"/>
    <w:link w:val="753"/>
    <w:uiPriority w:val="9"/>
    <w:qFormat/>
    <w:rPr>
      <w:rFonts w:ascii="Arial" w:hAnsi="Arial" w:eastAsia="Arial" w:cs="Arial"/>
      <w:b/>
      <w:bCs/>
      <w:sz w:val="24"/>
      <w:szCs w:val="24"/>
    </w:rPr>
  </w:style>
  <w:style w:type="character" w:styleId="845" w:customStyle="1">
    <w:name w:val="标题 6 字符"/>
    <w:link w:val="754"/>
    <w:uiPriority w:val="9"/>
    <w:qFormat/>
    <w:rPr>
      <w:rFonts w:ascii="Arial" w:hAnsi="Arial" w:eastAsia="Arial" w:cs="Arial"/>
      <w:b/>
      <w:bCs/>
      <w:sz w:val="22"/>
      <w:szCs w:val="22"/>
    </w:rPr>
  </w:style>
  <w:style w:type="character" w:styleId="846" w:customStyle="1">
    <w:name w:val="标题 7 字符"/>
    <w:link w:val="755"/>
    <w:uiPriority w:val="9"/>
    <w:qFormat/>
    <w:rPr>
      <w:rFonts w:ascii="Arial" w:hAnsi="Arial" w:eastAsia="Arial" w:cs="Arial"/>
      <w:b/>
      <w:bCs/>
      <w:i/>
      <w:iCs/>
      <w:sz w:val="22"/>
      <w:szCs w:val="22"/>
    </w:rPr>
  </w:style>
  <w:style w:type="character" w:styleId="847" w:customStyle="1">
    <w:name w:val="标题 8 字符"/>
    <w:link w:val="756"/>
    <w:uiPriority w:val="9"/>
    <w:qFormat/>
    <w:rPr>
      <w:rFonts w:ascii="Arial" w:hAnsi="Arial" w:eastAsia="Arial" w:cs="Arial"/>
      <w:i/>
      <w:iCs/>
      <w:sz w:val="22"/>
      <w:szCs w:val="22"/>
    </w:rPr>
  </w:style>
  <w:style w:type="character" w:styleId="848" w:customStyle="1">
    <w:name w:val="标题 9 字符"/>
    <w:link w:val="757"/>
    <w:uiPriority w:val="9"/>
    <w:qFormat/>
    <w:rPr>
      <w:rFonts w:ascii="Arial" w:hAnsi="Arial" w:eastAsia="Arial" w:cs="Arial"/>
      <w:i/>
      <w:iCs/>
      <w:sz w:val="21"/>
      <w:szCs w:val="21"/>
    </w:rPr>
  </w:style>
  <w:style w:type="paragraph" w:styleId="849">
    <w:name w:val="No Spacing"/>
    <w:uiPriority w:val="1"/>
    <w:qFormat/>
    <w:rPr>
      <w:rFonts w:hint="default" w:ascii="Times New Roman" w:hAnsi="Times New Roman" w:eastAsia="宋体" w:cs="Times New Roman"/>
      <w:lang w:val="en-US" w:eastAsia="zh-CN" w:bidi="ar-SA"/>
    </w:rPr>
  </w:style>
  <w:style w:type="character" w:styleId="850" w:customStyle="1">
    <w:name w:val="标题 字符"/>
    <w:link w:val="785"/>
    <w:uiPriority w:val="10"/>
    <w:qFormat/>
    <w:rPr>
      <w:sz w:val="48"/>
      <w:szCs w:val="48"/>
    </w:rPr>
  </w:style>
  <w:style w:type="character" w:styleId="851" w:customStyle="1">
    <w:name w:val="副标题 字符"/>
    <w:link w:val="777"/>
    <w:uiPriority w:val="11"/>
    <w:qFormat/>
    <w:rPr>
      <w:sz w:val="24"/>
      <w:szCs w:val="24"/>
    </w:rPr>
  </w:style>
  <w:style w:type="paragraph" w:styleId="852">
    <w:name w:val="Quote"/>
    <w:basedOn w:val="748"/>
    <w:next w:val="748"/>
    <w:link w:val="853"/>
    <w:uiPriority w:val="29"/>
    <w:qFormat/>
    <w:pPr>
      <w:ind w:left="720" w:right="720"/>
    </w:pPr>
    <w:rPr>
      <w:i/>
    </w:rPr>
  </w:style>
  <w:style w:type="character" w:styleId="853" w:customStyle="1">
    <w:name w:val="引用 字符"/>
    <w:link w:val="852"/>
    <w:uiPriority w:val="29"/>
    <w:qFormat/>
    <w:rPr>
      <w:i/>
    </w:rPr>
  </w:style>
  <w:style w:type="paragraph" w:styleId="854">
    <w:name w:val="Intense Quote"/>
    <w:basedOn w:val="748"/>
    <w:next w:val="748"/>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
    <w:link w:val="854"/>
    <w:uiPriority w:val="30"/>
    <w:qFormat/>
    <w:rPr>
      <w:i/>
    </w:rPr>
  </w:style>
  <w:style w:type="character" w:styleId="856" w:customStyle="1">
    <w:name w:val="页脚 字符"/>
    <w:link w:val="773"/>
    <w:uiPriority w:val="99"/>
    <w:qFormat/>
  </w:style>
  <w:style w:type="table" w:styleId="8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脚注文本 字符"/>
    <w:link w:val="778"/>
    <w:uiPriority w:val="99"/>
    <w:qFormat/>
    <w:rPr>
      <w:sz w:val="18"/>
    </w:rPr>
  </w:style>
  <w:style w:type="character" w:styleId="964" w:customStyle="1">
    <w:name w:val="尾注文本 字符"/>
    <w:link w:val="772"/>
    <w:uiPriority w:val="99"/>
    <w:qFormat/>
    <w:rPr>
      <w:sz w:val="20"/>
    </w:rPr>
  </w:style>
  <w:style w:type="paragraph" w:styleId="965" w:customStyle="1">
    <w:name w:val="TOC 标题11"/>
    <w:uiPriority w:val="39"/>
    <w:unhideWhenUsed/>
    <w:qFormat/>
    <w:rPr>
      <w:rFonts w:hint="default" w:ascii="Times New Roman" w:hAnsi="Times New Roman" w:eastAsia="宋体" w:cs="Times New Roman"/>
      <w:lang w:val="en-US" w:eastAsia="zh-CN" w:bidi="ar-SA"/>
    </w:rPr>
  </w:style>
  <w:style w:type="paragraph" w:styleId="966" w:customStyle="1">
    <w:name w:val="标题 11"/>
    <w:basedOn w:val="748"/>
    <w:next w:val="748"/>
    <w:link w:val="1251"/>
    <w:uiPriority w:val="0"/>
    <w:qFormat/>
    <w:pPr>
      <w:keepLines/>
      <w:keepNext/>
      <w:spacing w:before="340" w:after="330" w:line="576" w:lineRule="auto"/>
      <w:outlineLvl w:val="0"/>
    </w:pPr>
    <w:rPr>
      <w:rFonts w:ascii="Times New Roman" w:hAnsi="Times New Roman"/>
      <w:b/>
      <w:sz w:val="44"/>
      <w:szCs w:val="20"/>
      <w:lang w:eastAsia="en-US"/>
    </w:rPr>
  </w:style>
  <w:style w:type="paragraph" w:styleId="967" w:customStyle="1">
    <w:name w:val="标题 21"/>
    <w:basedOn w:val="748"/>
    <w:next w:val="748"/>
    <w:link w:val="1252"/>
    <w:uiPriority w:val="0"/>
    <w:qFormat/>
    <w:pPr>
      <w:keepLines/>
      <w:keepNext/>
      <w:spacing w:before="260" w:after="260" w:line="413" w:lineRule="auto"/>
      <w:outlineLvl w:val="1"/>
    </w:pPr>
    <w:rPr>
      <w:rFonts w:ascii="Arial" w:hAnsi="Arial" w:eastAsia="黑体"/>
      <w:b/>
      <w:sz w:val="32"/>
      <w:szCs w:val="20"/>
      <w:lang w:eastAsia="en-US"/>
    </w:rPr>
  </w:style>
  <w:style w:type="paragraph" w:styleId="968" w:customStyle="1">
    <w:name w:val="标题 31"/>
    <w:basedOn w:val="748"/>
    <w:next w:val="748"/>
    <w:link w:val="1186"/>
    <w:uiPriority w:val="0"/>
    <w:qFormat/>
    <w:pPr>
      <w:keepLines/>
      <w:keepNext/>
      <w:spacing w:before="260" w:after="260" w:line="413" w:lineRule="auto"/>
      <w:outlineLvl w:val="2"/>
    </w:pPr>
    <w:rPr>
      <w:rFonts w:ascii="Times New Roman" w:hAnsi="Times New Roman"/>
      <w:b/>
      <w:sz w:val="32"/>
      <w:szCs w:val="20"/>
      <w:lang w:eastAsia="en-US"/>
    </w:rPr>
  </w:style>
  <w:style w:type="paragraph" w:styleId="969" w:customStyle="1">
    <w:name w:val="标题 41"/>
    <w:basedOn w:val="748"/>
    <w:next w:val="748"/>
    <w:link w:val="124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970" w:customStyle="1">
    <w:name w:val="标题 51"/>
    <w:basedOn w:val="748"/>
    <w:next w:val="74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1" w:customStyle="1">
    <w:name w:val="标题 61"/>
    <w:basedOn w:val="748"/>
    <w:next w:val="74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2" w:customStyle="1">
    <w:name w:val="标题 71"/>
    <w:basedOn w:val="748"/>
    <w:next w:val="74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3" w:customStyle="1">
    <w:name w:val="标题 81"/>
    <w:basedOn w:val="748"/>
    <w:next w:val="74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4" w:customStyle="1">
    <w:name w:val="标题 91"/>
    <w:basedOn w:val="748"/>
    <w:next w:val="748"/>
    <w:uiPriority w:val="0"/>
    <w:qFormat/>
    <w:pPr>
      <w:jc w:val="center"/>
      <w:keepNext/>
      <w:spacing w:line="600" w:lineRule="exact"/>
      <w:outlineLvl w:val="8"/>
    </w:pPr>
    <w:rPr>
      <w:rFonts w:ascii="仿宋_GB2312" w:eastAsia="仿宋_GB2312"/>
      <w:sz w:val="32"/>
    </w:rPr>
  </w:style>
  <w:style w:type="character" w:styleId="975" w:customStyle="1">
    <w:name w:val="默认段落字体1"/>
    <w:uiPriority w:val="1"/>
    <w:unhideWhenUsed/>
    <w:qFormat/>
  </w:style>
  <w:style w:type="table" w:styleId="976" w:customStyle="1">
    <w:name w:val="普通表格1"/>
    <w:uiPriority w:val="0"/>
    <w:semiHidden/>
    <w:qFormat/>
    <w:tblPr>
      <w:tblCellMar>
        <w:left w:w="0" w:type="dxa"/>
        <w:top w:w="0" w:type="dxa"/>
        <w:right w:w="0" w:type="dxa"/>
        <w:bottom w:w="0" w:type="dxa"/>
      </w:tblCellMar>
    </w:tblPr>
  </w:style>
  <w:style w:type="paragraph" w:styleId="977" w:customStyle="1">
    <w:name w:val="正文缩进1"/>
    <w:basedOn w:val="748"/>
    <w:uiPriority w:val="0"/>
    <w:qFormat/>
    <w:pPr>
      <w:ind w:firstLine="420"/>
    </w:pPr>
    <w:rPr>
      <w:rFonts w:ascii="宋体"/>
      <w:color w:val="000000"/>
      <w:sz w:val="24"/>
      <w:szCs w:val="20"/>
    </w:rPr>
  </w:style>
  <w:style w:type="character" w:styleId="978" w:customStyle="1">
    <w:name w:val="脚注引用1"/>
    <w:uiPriority w:val="0"/>
    <w:qFormat/>
    <w:rPr>
      <w:vertAlign w:val="superscript"/>
    </w:rPr>
  </w:style>
  <w:style w:type="character" w:styleId="979" w:customStyle="1">
    <w:name w:val="超链接1"/>
    <w:uiPriority w:val="99"/>
    <w:qFormat/>
    <w:rPr>
      <w:color w:val="0000ff"/>
      <w:u w:val="single"/>
    </w:rPr>
  </w:style>
  <w:style w:type="character" w:styleId="980" w:customStyle="1">
    <w:name w:val="页码1"/>
    <w:basedOn w:val="975"/>
    <w:uiPriority w:val="0"/>
    <w:qFormat/>
  </w:style>
  <w:style w:type="character" w:styleId="981" w:customStyle="1">
    <w:name w:val="尾注引用1"/>
    <w:uiPriority w:val="0"/>
    <w:qFormat/>
    <w:rPr>
      <w:vertAlign w:val="superscript"/>
    </w:rPr>
  </w:style>
  <w:style w:type="character" w:styleId="982" w:customStyle="1">
    <w:name w:val="批注引用1"/>
    <w:uiPriority w:val="99"/>
    <w:qFormat/>
    <w:rPr>
      <w:sz w:val="21"/>
    </w:rPr>
  </w:style>
  <w:style w:type="character" w:styleId="983" w:customStyle="1">
    <w:name w:val="访问过的超链接1"/>
    <w:uiPriority w:val="0"/>
    <w:qFormat/>
    <w:rPr>
      <w:color w:val="800080"/>
      <w:u w:val="single"/>
    </w:rPr>
  </w:style>
  <w:style w:type="character" w:styleId="984" w:customStyle="1">
    <w:name w:val="要点1"/>
    <w:uiPriority w:val="0"/>
    <w:qFormat/>
    <w:rPr>
      <w:b/>
    </w:rPr>
  </w:style>
  <w:style w:type="character" w:styleId="985" w:customStyle="1">
    <w:name w:val="强调1"/>
    <w:uiPriority w:val="0"/>
    <w:qFormat/>
    <w:rPr>
      <w:color w:val="cc0033"/>
    </w:rPr>
  </w:style>
  <w:style w:type="paragraph" w:styleId="986" w:customStyle="1">
    <w:name w:val="正文（标记）"/>
    <w:basedOn w:val="748"/>
    <w:link w:val="1244"/>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987" w:customStyle="1">
    <w:name w:val="Char Char2"/>
    <w:uiPriority w:val="0"/>
    <w:qFormat/>
    <w:rPr>
      <w:sz w:val="18"/>
      <w:szCs w:val="18"/>
    </w:rPr>
  </w:style>
  <w:style w:type="paragraph" w:styleId="988" w:customStyle="1">
    <w:name w:val="页眉1"/>
    <w:basedOn w:val="748"/>
    <w:uiPriority w:val="0"/>
    <w:qFormat/>
    <w:pPr>
      <w:jc w:val="center"/>
      <w:tabs>
        <w:tab w:val="center" w:pos="4153" w:leader="none"/>
        <w:tab w:val="right" w:pos="8306" w:leader="none"/>
      </w:tabs>
      <w:pBdr>
        <w:bottom w:val="single" w:color="000000" w:sz="6" w:space="1"/>
      </w:pBdr>
    </w:pPr>
    <w:rPr>
      <w:sz w:val="18"/>
      <w:szCs w:val="18"/>
    </w:rPr>
  </w:style>
  <w:style w:type="character" w:styleId="989" w:customStyle="1">
    <w:name w:val="maywed421"/>
    <w:uiPriority w:val="0"/>
    <w:qFormat/>
    <w:rPr>
      <w:color w:val="366fb6"/>
      <w:u w:val="none"/>
    </w:rPr>
  </w:style>
  <w:style w:type="paragraph" w:styleId="990" w:customStyle="1">
    <w:name w:val="正文文本1"/>
    <w:basedOn w:val="748"/>
    <w:uiPriority w:val="0"/>
    <w:qFormat/>
    <w:pPr>
      <w:spacing w:line="60" w:lineRule="auto"/>
    </w:pPr>
    <w:rPr>
      <w:rFonts w:ascii="仿宋_GB2312" w:eastAsia="仿宋_GB2312"/>
      <w:sz w:val="32"/>
    </w:rPr>
  </w:style>
  <w:style w:type="paragraph" w:styleId="991" w:customStyle="1">
    <w:name w:val="批注框文本1"/>
    <w:basedOn w:val="748"/>
    <w:uiPriority w:val="0"/>
    <w:qFormat/>
    <w:rPr>
      <w:sz w:val="18"/>
      <w:szCs w:val="20"/>
    </w:rPr>
  </w:style>
  <w:style w:type="paragraph" w:styleId="99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9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994" w:customStyle="1">
    <w:name w:val="Comment Text Char"/>
    <w:uiPriority w:val="0"/>
    <w:qFormat/>
    <w:rPr>
      <w:rFonts w:cs="Times New Roman"/>
      <w:sz w:val="21"/>
      <w:szCs w:val="21"/>
      <w:lang w:bidi="ar-SA"/>
    </w:rPr>
  </w:style>
  <w:style w:type="character" w:styleId="995" w:customStyle="1">
    <w:name w:val="Footer Char"/>
    <w:uiPriority w:val="0"/>
    <w:qFormat/>
    <w:rPr>
      <w:rFonts w:eastAsia="宋体"/>
      <w:sz w:val="18"/>
      <w:lang w:val="en-US" w:eastAsia="zh-CN"/>
    </w:rPr>
  </w:style>
  <w:style w:type="character" w:styleId="996" w:customStyle="1">
    <w:name w:val="ca-41"/>
    <w:uiPriority w:val="0"/>
    <w:qFormat/>
    <w:rPr>
      <w:rFonts w:ascii="宋体" w:eastAsia="宋体"/>
      <w:b/>
      <w:bCs/>
      <w:color w:val="000000"/>
      <w:spacing w:val="-20"/>
      <w:sz w:val="21"/>
      <w:szCs w:val="21"/>
    </w:rPr>
  </w:style>
  <w:style w:type="character" w:styleId="997" w:customStyle="1">
    <w:name w:val="ca-1"/>
    <w:basedOn w:val="975"/>
    <w:uiPriority w:val="0"/>
    <w:qFormat/>
  </w:style>
  <w:style w:type="paragraph" w:styleId="998" w:customStyle="1">
    <w:name w:val="正文文本缩进 31"/>
    <w:basedOn w:val="748"/>
    <w:uiPriority w:val="0"/>
    <w:qFormat/>
    <w:pPr>
      <w:ind w:firstLine="213"/>
    </w:pPr>
    <w:rPr>
      <w:rFonts w:ascii="仿宋_GB2312" w:eastAsia="仿宋_GB2312"/>
      <w:sz w:val="30"/>
    </w:rPr>
  </w:style>
  <w:style w:type="character" w:styleId="999" w:customStyle="1">
    <w:name w:val="Plain Text Char"/>
    <w:uiPriority w:val="0"/>
    <w:qFormat/>
    <w:rPr>
      <w:rFonts w:ascii="宋体" w:eastAsia="宋体"/>
      <w:sz w:val="21"/>
      <w:lang w:val="en-US" w:eastAsia="zh-CN"/>
    </w:rPr>
  </w:style>
  <w:style w:type="character" w:styleId="1000" w:customStyle="1">
    <w:name w:val="Header Char"/>
    <w:uiPriority w:val="0"/>
    <w:qFormat/>
    <w:rPr>
      <w:rFonts w:eastAsia="宋体"/>
      <w:sz w:val="18"/>
      <w:lang w:val="en-US" w:eastAsia="zh-CN"/>
    </w:rPr>
  </w:style>
  <w:style w:type="character" w:styleId="1001" w:customStyle="1">
    <w:name w:val="marklong"/>
    <w:basedOn w:val="975"/>
    <w:uiPriority w:val="0"/>
    <w:qFormat/>
  </w:style>
  <w:style w:type="character" w:styleId="1002" w:customStyle="1">
    <w:name w:val="普通文字1 Char"/>
    <w:uiPriority w:val="0"/>
    <w:qFormat/>
    <w:rPr>
      <w:rFonts w:ascii="宋体" w:eastAsia="宋体" w:cs="Courier New"/>
      <w:sz w:val="21"/>
      <w:szCs w:val="21"/>
      <w:lang w:val="en-US" w:eastAsia="zh-CN" w:bidi="ar-SA"/>
    </w:rPr>
  </w:style>
  <w:style w:type="character" w:styleId="1003" w:customStyle="1">
    <w:name w:val="ca-21"/>
    <w:uiPriority w:val="0"/>
    <w:qFormat/>
    <w:rPr>
      <w:rFonts w:ascii="宋体" w:eastAsia="宋体"/>
      <w:sz w:val="21"/>
    </w:rPr>
  </w:style>
  <w:style w:type="paragraph" w:styleId="1004" w:customStyle="1">
    <w:name w:val="正文（缩进）"/>
    <w:basedOn w:val="748"/>
    <w:uiPriority w:val="0"/>
    <w:qFormat/>
    <w:pPr>
      <w:ind w:firstLine="200"/>
      <w:spacing w:before="50" w:after="50" w:line="360" w:lineRule="auto"/>
    </w:pPr>
    <w:rPr>
      <w:sz w:val="24"/>
    </w:rPr>
  </w:style>
  <w:style w:type="paragraph" w:styleId="1005" w:customStyle="1">
    <w:name w:val="正文文本 31"/>
    <w:basedOn w:val="748"/>
    <w:uiPriority w:val="0"/>
    <w:qFormat/>
    <w:rPr>
      <w:color w:val="000000"/>
    </w:rPr>
  </w:style>
  <w:style w:type="character" w:styleId="1006" w:customStyle="1">
    <w:name w:val="Heading 3 Char"/>
    <w:uiPriority w:val="0"/>
    <w:qFormat/>
    <w:rPr>
      <w:rFonts w:cs="Times New Roman"/>
      <w:b/>
      <w:bCs/>
      <w:sz w:val="32"/>
      <w:szCs w:val="32"/>
      <w:lang w:bidi="ar-SA"/>
    </w:rPr>
  </w:style>
  <w:style w:type="character" w:styleId="1007" w:customStyle="1">
    <w:name w:val="z12 style23"/>
    <w:basedOn w:val="975"/>
    <w:uiPriority w:val="0"/>
    <w:qFormat/>
  </w:style>
  <w:style w:type="paragraph" w:styleId="1008" w:customStyle="1">
    <w:name w:val="Indent Normal"/>
    <w:basedOn w:val="748"/>
    <w:uiPriority w:val="0"/>
    <w:qFormat/>
    <w:pPr>
      <w:ind w:firstLine="150"/>
    </w:pPr>
    <w:rPr>
      <w:sz w:val="24"/>
      <w:szCs w:val="20"/>
      <w:lang w:eastAsia="en-US"/>
    </w:rPr>
  </w:style>
  <w:style w:type="character" w:styleId="1009" w:customStyle="1">
    <w:name w:val="Char Char21"/>
    <w:uiPriority w:val="0"/>
    <w:qFormat/>
    <w:rPr>
      <w:sz w:val="18"/>
      <w:szCs w:val="18"/>
    </w:rPr>
  </w:style>
  <w:style w:type="character" w:styleId="1010" w:customStyle="1">
    <w:name w:val="ca-31"/>
    <w:uiPriority w:val="0"/>
    <w:qFormat/>
    <w:rPr>
      <w:rFonts w:ascii="宋体" w:eastAsia="宋体"/>
      <w:color w:val="000000"/>
      <w:sz w:val="21"/>
      <w:szCs w:val="21"/>
    </w:rPr>
  </w:style>
  <w:style w:type="paragraph" w:styleId="1011" w:customStyle="1">
    <w:name w:val="纯文本11"/>
    <w:basedOn w:val="748"/>
    <w:link w:val="1299"/>
    <w:uiPriority w:val="0"/>
    <w:qFormat/>
    <w:rPr>
      <w:rFonts w:ascii="宋体"/>
      <w:szCs w:val="21"/>
    </w:rPr>
  </w:style>
  <w:style w:type="character" w:styleId="1012" w:customStyle="1">
    <w:name w:val="apple-converted-space"/>
    <w:basedOn w:val="975"/>
    <w:uiPriority w:val="0"/>
    <w:qFormat/>
  </w:style>
  <w:style w:type="character" w:styleId="1013" w:customStyle="1">
    <w:name w:val="Char Char1"/>
    <w:uiPriority w:val="0"/>
    <w:qFormat/>
    <w:rPr>
      <w:rFonts w:ascii="宋体" w:eastAsia="宋体"/>
      <w:sz w:val="21"/>
      <w:lang w:val="en-US" w:eastAsia="zh-CN"/>
    </w:rPr>
  </w:style>
  <w:style w:type="character" w:styleId="1014" w:customStyle="1">
    <w:name w:val="font21"/>
    <w:uiPriority w:val="0"/>
    <w:qFormat/>
    <w:rPr>
      <w:rFonts w:ascii="Times New Roman" w:hAnsi="Times New Roman"/>
      <w:color w:val="000000"/>
      <w:sz w:val="20"/>
      <w:u w:val="none"/>
    </w:rPr>
  </w:style>
  <w:style w:type="character" w:styleId="1015" w:customStyle="1">
    <w:name w:val="ca-01"/>
    <w:uiPriority w:val="0"/>
    <w:qFormat/>
    <w:rPr>
      <w:rFonts w:ascii="宋体" w:eastAsia="宋体"/>
      <w:b/>
      <w:bCs/>
      <w:spacing w:val="-20"/>
      <w:sz w:val="24"/>
      <w:szCs w:val="24"/>
    </w:rPr>
  </w:style>
  <w:style w:type="paragraph" w:styleId="1016" w:customStyle="1">
    <w:name w:val="日期1"/>
    <w:basedOn w:val="748"/>
    <w:next w:val="748"/>
    <w:uiPriority w:val="0"/>
    <w:qFormat/>
    <w:pPr>
      <w:ind w:left="2500"/>
    </w:pPr>
  </w:style>
  <w:style w:type="character" w:styleId="1017" w:customStyle="1">
    <w:name w:val="Char Char23"/>
    <w:uiPriority w:val="0"/>
    <w:qFormat/>
    <w:rPr>
      <w:sz w:val="24"/>
      <w:szCs w:val="21"/>
      <w:lang w:bidi="ar-SA"/>
    </w:rPr>
  </w:style>
  <w:style w:type="character" w:styleId="1018" w:customStyle="1">
    <w:name w:val="Char Char"/>
    <w:uiPriority w:val="0"/>
    <w:qFormat/>
    <w:rPr>
      <w:rFonts w:eastAsia="宋体"/>
      <w:sz w:val="18"/>
      <w:lang w:val="en-US" w:eastAsia="zh-CN"/>
    </w:rPr>
  </w:style>
  <w:style w:type="character" w:styleId="1019" w:customStyle="1">
    <w:name w:val="Char Char3"/>
    <w:uiPriority w:val="0"/>
    <w:qFormat/>
    <w:rPr>
      <w:rFonts w:ascii="宋体" w:eastAsia="宋体"/>
      <w:sz w:val="18"/>
      <w:szCs w:val="18"/>
      <w:lang w:val="en-US" w:eastAsia="zh-CN" w:bidi="ar-SA"/>
    </w:rPr>
  </w:style>
  <w:style w:type="paragraph" w:styleId="102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21" w:customStyle="1">
    <w:name w:val="Heading 4 Char"/>
    <w:uiPriority w:val="0"/>
    <w:qFormat/>
    <w:rPr>
      <w:rFonts w:ascii="Cambria" w:hAnsi="Cambria" w:eastAsia="宋体" w:cs="Cambria"/>
      <w:b/>
      <w:bCs/>
      <w:sz w:val="28"/>
      <w:szCs w:val="28"/>
      <w:lang w:bidi="ar-SA"/>
    </w:rPr>
  </w:style>
  <w:style w:type="character" w:styleId="1022" w:customStyle="1">
    <w:name w:val="Header Char1"/>
    <w:uiPriority w:val="0"/>
    <w:qFormat/>
    <w:rPr>
      <w:rFonts w:cs="Times New Roman"/>
      <w:sz w:val="18"/>
      <w:szCs w:val="18"/>
      <w:lang w:bidi="ar-SA"/>
    </w:rPr>
  </w:style>
  <w:style w:type="character" w:styleId="1023" w:customStyle="1">
    <w:name w:val="Footer Char1"/>
    <w:uiPriority w:val="0"/>
    <w:qFormat/>
    <w:rPr>
      <w:rFonts w:cs="Times New Roman"/>
      <w:sz w:val="18"/>
      <w:szCs w:val="18"/>
      <w:lang w:bidi="ar-SA"/>
    </w:rPr>
  </w:style>
  <w:style w:type="paragraph" w:styleId="1024" w:customStyle="1">
    <w:name w:val="正文文本缩进1"/>
    <w:basedOn w:val="748"/>
    <w:uiPriority w:val="0"/>
    <w:qFormat/>
    <w:pPr>
      <w:ind w:firstLine="225"/>
    </w:pPr>
    <w:rPr>
      <w:rFonts w:ascii="仿宋_GB2312" w:eastAsia="仿宋_GB2312"/>
      <w:sz w:val="32"/>
    </w:rPr>
  </w:style>
  <w:style w:type="character" w:styleId="1025" w:customStyle="1">
    <w:name w:val="wj1"/>
    <w:uiPriority w:val="0"/>
    <w:qFormat/>
    <w:rPr>
      <w:color w:val="000000"/>
      <w:sz w:val="18"/>
      <w:szCs w:val="18"/>
      <w:u w:val="none"/>
    </w:rPr>
  </w:style>
  <w:style w:type="paragraph" w:styleId="1026" w:customStyle="1">
    <w:name w:val="文档结构图1"/>
    <w:basedOn w:val="748"/>
    <w:uiPriority w:val="0"/>
    <w:qFormat/>
    <w:pPr>
      <w:shd w:val="clear" w:color="auto" w:fill="000080"/>
    </w:pPr>
  </w:style>
  <w:style w:type="character" w:styleId="1027" w:customStyle="1">
    <w:name w:val="ca-11"/>
    <w:uiPriority w:val="0"/>
    <w:qFormat/>
    <w:rPr>
      <w:rFonts w:ascii="宋体" w:eastAsia="宋体"/>
      <w:b/>
      <w:bCs/>
      <w:color w:val="000000"/>
      <w:spacing w:val="-20"/>
      <w:sz w:val="28"/>
      <w:szCs w:val="28"/>
    </w:rPr>
  </w:style>
  <w:style w:type="paragraph" w:styleId="1028"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29" w:customStyle="1">
    <w:name w:val="Plain Text Char1"/>
    <w:uiPriority w:val="0"/>
    <w:qFormat/>
    <w:rPr>
      <w:rFonts w:ascii="宋体" w:eastAsia="宋体"/>
      <w:sz w:val="21"/>
      <w:szCs w:val="21"/>
      <w:lang w:val="en-US" w:eastAsia="zh-CN" w:bidi="ar-SA"/>
    </w:rPr>
  </w:style>
  <w:style w:type="character" w:styleId="1030" w:customStyle="1">
    <w:name w:val="段落 Char"/>
    <w:uiPriority w:val="0"/>
    <w:qFormat/>
    <w:rPr>
      <w:rFonts w:ascii="仿宋_GB2312" w:eastAsia="仿宋_GB2312"/>
      <w:sz w:val="24"/>
      <w:szCs w:val="24"/>
      <w:lang w:val="en-US" w:eastAsia="zh-CN" w:bidi="ar-SA"/>
    </w:rPr>
  </w:style>
  <w:style w:type="character" w:styleId="1031" w:customStyle="1">
    <w:name w:val="Heading 2 Char"/>
    <w:uiPriority w:val="0"/>
    <w:qFormat/>
    <w:rPr>
      <w:rFonts w:ascii="Arial" w:hAnsi="Arial" w:eastAsia="黑体"/>
      <w:b/>
      <w:bCs/>
      <w:sz w:val="32"/>
      <w:szCs w:val="32"/>
      <w:lang w:val="en-US" w:eastAsia="zh-CN" w:bidi="ar-SA"/>
    </w:rPr>
  </w:style>
  <w:style w:type="paragraph" w:styleId="1032"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33" w:customStyle="1">
    <w:name w:val="正文文本缩进 21"/>
    <w:basedOn w:val="748"/>
    <w:uiPriority w:val="0"/>
    <w:qFormat/>
    <w:pPr>
      <w:ind w:firstLine="225"/>
      <w:jc w:val="left"/>
      <w:spacing w:line="540" w:lineRule="exact"/>
    </w:pPr>
    <w:rPr>
      <w:rFonts w:ascii="仿宋_GB2312" w:eastAsia="仿宋_GB2312"/>
      <w:sz w:val="32"/>
    </w:rPr>
  </w:style>
  <w:style w:type="character" w:styleId="1034" w:customStyle="1">
    <w:name w:val="Char Char31"/>
    <w:uiPriority w:val="0"/>
    <w:qFormat/>
    <w:rPr>
      <w:rFonts w:ascii="Arial" w:hAnsi="Arial" w:eastAsia="黑体" w:cs="Times New Roman"/>
      <w:b/>
      <w:bCs/>
      <w:sz w:val="32"/>
      <w:szCs w:val="32"/>
      <w:lang w:val="en-US" w:eastAsia="zh-CN" w:bidi="ar-SA"/>
    </w:rPr>
  </w:style>
  <w:style w:type="paragraph" w:styleId="1035" w:customStyle="1">
    <w:name w:val="正文（黑体）"/>
    <w:basedOn w:val="748"/>
    <w:next w:val="748"/>
    <w:uiPriority w:val="0"/>
    <w:qFormat/>
    <w:pPr>
      <w:ind w:firstLine="200"/>
      <w:spacing w:before="50" w:after="50" w:line="360" w:lineRule="auto"/>
    </w:pPr>
    <w:rPr>
      <w:rFonts w:ascii="黑体" w:eastAsia="黑体"/>
      <w:color w:val="000080"/>
      <w:sz w:val="24"/>
    </w:rPr>
  </w:style>
  <w:style w:type="paragraph" w:styleId="1036" w:customStyle="1">
    <w:name w:val="正文文本 21"/>
    <w:basedOn w:val="748"/>
    <w:uiPriority w:val="0"/>
    <w:qFormat/>
    <w:pPr>
      <w:spacing w:line="560" w:lineRule="exact"/>
    </w:pPr>
    <w:rPr>
      <w:rFonts w:ascii="仿宋_GB2312" w:eastAsia="仿宋_GB2312"/>
      <w:sz w:val="28"/>
      <w:szCs w:val="30"/>
    </w:rPr>
  </w:style>
  <w:style w:type="paragraph" w:styleId="1037" w:customStyle="1">
    <w:name w:val="批注主题1"/>
    <w:basedOn w:val="1038"/>
    <w:next w:val="1038"/>
    <w:uiPriority w:val="0"/>
    <w:qFormat/>
    <w:rPr>
      <w:b/>
    </w:rPr>
  </w:style>
  <w:style w:type="paragraph" w:styleId="1038" w:customStyle="1">
    <w:name w:val="批注文字1"/>
    <w:basedOn w:val="748"/>
    <w:link w:val="1256"/>
    <w:uiPriority w:val="0"/>
    <w:qFormat/>
    <w:pPr>
      <w:jc w:val="left"/>
    </w:pPr>
    <w:rPr>
      <w:szCs w:val="20"/>
      <w:lang w:eastAsia="en-US"/>
    </w:rPr>
  </w:style>
  <w:style w:type="paragraph" w:styleId="1039" w:customStyle="1">
    <w:name w:val="页脚1"/>
    <w:basedOn w:val="748"/>
    <w:uiPriority w:val="0"/>
    <w:qFormat/>
    <w:pPr>
      <w:jc w:val="left"/>
      <w:tabs>
        <w:tab w:val="center" w:pos="4153" w:leader="none"/>
        <w:tab w:val="right" w:pos="8306" w:leader="none"/>
      </w:tabs>
    </w:pPr>
    <w:rPr>
      <w:sz w:val="18"/>
      <w:szCs w:val="18"/>
    </w:rPr>
  </w:style>
  <w:style w:type="character" w:styleId="1040" w:customStyle="1">
    <w:name w:val="ca-51"/>
    <w:uiPriority w:val="0"/>
    <w:qFormat/>
    <w:rPr>
      <w:rFonts w:ascii="楷体_GB2312" w:eastAsia="楷体_GB2312"/>
      <w:b/>
      <w:bCs/>
      <w:spacing w:val="-20"/>
      <w:sz w:val="24"/>
      <w:szCs w:val="24"/>
    </w:rPr>
  </w:style>
  <w:style w:type="paragraph" w:styleId="1041" w:customStyle="1">
    <w:name w:val="加点正文缩进"/>
    <w:basedOn w:val="748"/>
    <w:uiPriority w:val="0"/>
    <w:qFormat/>
    <w:pPr>
      <w:ind w:left="962" w:hanging="480"/>
      <w:spacing w:line="300" w:lineRule="auto"/>
      <w:tabs>
        <w:tab w:val="left" w:pos="840" w:leader="none"/>
      </w:tabs>
    </w:pPr>
    <w:rPr>
      <w:sz w:val="24"/>
    </w:rPr>
  </w:style>
  <w:style w:type="paragraph" w:styleId="1042" w:customStyle="1">
    <w:name w:val="默认段落字体 Para Char Char Char Char Char Char Char Char Char Char Char Char Char Char"/>
    <w:basedOn w:val="1026"/>
    <w:uiPriority w:val="0"/>
    <w:qFormat/>
    <w:rPr>
      <w:rFonts w:ascii="Tahoma" w:hAnsi="Tahoma"/>
      <w:sz w:val="24"/>
    </w:rPr>
  </w:style>
  <w:style w:type="paragraph" w:styleId="1043">
    <w:name w:val="List Paragraph"/>
    <w:basedOn w:val="748"/>
    <w:uiPriority w:val="0"/>
    <w:qFormat/>
    <w:pPr>
      <w:ind w:firstLine="200"/>
    </w:pPr>
  </w:style>
  <w:style w:type="paragraph" w:styleId="1044" w:customStyle="1">
    <w:name w:val="序号"/>
    <w:next w:val="748"/>
    <w:uiPriority w:val="0"/>
    <w:qFormat/>
    <w:pPr>
      <w:jc w:val="center"/>
    </w:pPr>
    <w:rPr>
      <w:rFonts w:hint="default" w:ascii="Times New Roman" w:hAnsi="Times New Roman" w:eastAsia="仿宋_GB2312" w:cs="Times New Roman"/>
      <w:bCs/>
      <w:sz w:val="21"/>
      <w:szCs w:val="44"/>
      <w:lang w:val="en-US" w:eastAsia="zh-CN" w:bidi="ar-SA"/>
    </w:rPr>
  </w:style>
  <w:style w:type="paragraph" w:styleId="1045" w:customStyle="1">
    <w:name w:val="Char"/>
    <w:basedOn w:val="748"/>
    <w:uiPriority w:val="0"/>
    <w:qFormat/>
    <w:pPr>
      <w:tabs>
        <w:tab w:val="left" w:pos="360" w:leader="none"/>
      </w:tabs>
    </w:pPr>
    <w:rPr>
      <w:rFonts w:ascii="仿宋_GB2312" w:eastAsia="仿宋_GB2312"/>
      <w:b/>
      <w:sz w:val="24"/>
    </w:rPr>
  </w:style>
  <w:style w:type="paragraph" w:styleId="1046" w:customStyle="1">
    <w:name w:val="xl35"/>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7" w:customStyle="1">
    <w:name w:val="xl36"/>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8" w:customStyle="1">
    <w:name w:val="Char Char Char"/>
    <w:basedOn w:val="748"/>
    <w:uiPriority w:val="0"/>
    <w:qFormat/>
    <w:rPr>
      <w:rFonts w:ascii="Tahoma" w:hAnsi="Tahoma"/>
      <w:sz w:val="24"/>
      <w:szCs w:val="20"/>
    </w:rPr>
  </w:style>
  <w:style w:type="paragraph" w:styleId="1049" w:customStyle="1">
    <w:name w:val="正文文本首行缩进1"/>
    <w:basedOn w:val="990"/>
    <w:uiPriority w:val="0"/>
    <w:qFormat/>
    <w:pPr>
      <w:ind w:firstLine="100"/>
      <w:spacing w:after="120" w:line="240" w:lineRule="auto"/>
    </w:pPr>
    <w:rPr>
      <w:rFonts w:ascii="Times New Roman" w:hAnsi="Times New Roman" w:eastAsia="宋体"/>
      <w:sz w:val="21"/>
    </w:rPr>
  </w:style>
  <w:style w:type="paragraph" w:styleId="1050" w:customStyle="1">
    <w:name w:val="Char12"/>
    <w:basedOn w:val="748"/>
    <w:uiPriority w:val="0"/>
    <w:qFormat/>
    <w:pPr>
      <w:ind w:left="360" w:right="202" w:firstLine="360"/>
      <w:spacing w:line="480" w:lineRule="auto"/>
      <w:tabs>
        <w:tab w:val="left" w:pos="360" w:leader="none"/>
      </w:tabs>
    </w:pPr>
    <w:rPr>
      <w:sz w:val="24"/>
    </w:rPr>
  </w:style>
  <w:style w:type="paragraph" w:styleId="1051" w:customStyle="1">
    <w:name w:val="HTML 预设格式1"/>
    <w:basedOn w:val="7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2" w:customStyle="1">
    <w:name w:val="Char Char Char Char Char Char Char Char Char Char"/>
    <w:basedOn w:val="748"/>
    <w:uiPriority w:val="0"/>
    <w:qFormat/>
    <w:rPr>
      <w:rFonts w:ascii="Tahoma" w:hAnsi="Tahoma"/>
      <w:sz w:val="24"/>
      <w:szCs w:val="20"/>
    </w:rPr>
  </w:style>
  <w:style w:type="paragraph" w:styleId="1053" w:customStyle="1">
    <w:name w:val="正文段"/>
    <w:basedOn w:val="748"/>
    <w:uiPriority w:val="0"/>
    <w:qFormat/>
    <w:pPr>
      <w:ind w:firstLine="425"/>
      <w:spacing w:after="240" w:line="240" w:lineRule="atLeast"/>
      <w:widowControl/>
    </w:pPr>
    <w:rPr>
      <w:sz w:val="24"/>
      <w:szCs w:val="20"/>
    </w:rPr>
  </w:style>
  <w:style w:type="paragraph" w:styleId="105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55" w:customStyle="1">
    <w:name w:val="普通(网站)1"/>
    <w:basedOn w:val="748"/>
    <w:uiPriority w:val="99"/>
    <w:qFormat/>
    <w:pPr>
      <w:jc w:val="left"/>
      <w:spacing w:before="100" w:beforeAutospacing="1" w:after="100" w:afterAutospacing="1"/>
      <w:widowControl/>
    </w:pPr>
    <w:rPr>
      <w:rFonts w:ascii="宋体"/>
      <w:sz w:val="24"/>
      <w:szCs w:val="20"/>
    </w:rPr>
  </w:style>
  <w:style w:type="paragraph" w:styleId="1056" w:customStyle="1">
    <w:name w:val="HTML 地址1"/>
    <w:basedOn w:val="748"/>
    <w:uiPriority w:val="0"/>
    <w:qFormat/>
    <w:rPr>
      <w:i/>
      <w:iCs/>
    </w:rPr>
  </w:style>
  <w:style w:type="paragraph" w:styleId="1057" w:customStyle="1">
    <w:name w:val="题注1"/>
    <w:basedOn w:val="748"/>
    <w:next w:val="748"/>
    <w:link w:val="1241"/>
    <w:uiPriority w:val="0"/>
    <w:qFormat/>
    <w:pPr>
      <w:spacing w:line="360" w:lineRule="auto"/>
      <w:tabs>
        <w:tab w:val="left" w:pos="0" w:leader="none"/>
      </w:tabs>
    </w:pPr>
    <w:rPr>
      <w:rFonts w:ascii="Arial" w:hAnsi="Arial" w:eastAsia="黑体"/>
      <w:sz w:val="20"/>
      <w:szCs w:val="20"/>
      <w:lang w:eastAsia="en-US"/>
    </w:rPr>
  </w:style>
  <w:style w:type="paragraph" w:styleId="1058" w:customStyle="1">
    <w:name w:val="列表编号1"/>
    <w:basedOn w:val="748"/>
    <w:uiPriority w:val="0"/>
    <w:qFormat/>
    <w:pPr>
      <w:spacing w:line="360" w:lineRule="auto"/>
      <w:tabs>
        <w:tab w:val="left" w:pos="0" w:leader="none"/>
        <w:tab w:val="left" w:pos="840" w:leader="none"/>
      </w:tabs>
    </w:pPr>
  </w:style>
  <w:style w:type="paragraph" w:styleId="1059" w:customStyle="1">
    <w:name w:val="列表项目符号 21"/>
    <w:basedOn w:val="748"/>
    <w:uiPriority w:val="0"/>
    <w:qFormat/>
    <w:pPr>
      <w:ind w:left="720" w:hanging="360"/>
      <w:spacing w:line="360" w:lineRule="auto"/>
      <w:tabs>
        <w:tab w:val="left" w:pos="720" w:leader="none"/>
      </w:tabs>
    </w:pPr>
    <w:rPr>
      <w:sz w:val="24"/>
    </w:rPr>
  </w:style>
  <w:style w:type="paragraph" w:styleId="1060" w:customStyle="1">
    <w:name w:val="列表项目符号1"/>
    <w:basedOn w:val="748"/>
    <w:uiPriority w:val="0"/>
    <w:qFormat/>
    <w:pPr>
      <w:ind w:left="962" w:hanging="480"/>
      <w:spacing w:line="360" w:lineRule="auto"/>
      <w:tabs>
        <w:tab w:val="left" w:pos="840" w:leader="none"/>
      </w:tabs>
    </w:pPr>
    <w:rPr>
      <w:sz w:val="24"/>
    </w:rPr>
  </w:style>
  <w:style w:type="paragraph" w:styleId="1061" w:customStyle="1">
    <w:name w:val="脚注文本1"/>
    <w:basedOn w:val="748"/>
    <w:uiPriority w:val="0"/>
    <w:qFormat/>
    <w:pPr>
      <w:jc w:val="left"/>
    </w:pPr>
    <w:rPr>
      <w:rFonts w:ascii="宋体"/>
      <w:bCs/>
      <w:sz w:val="18"/>
      <w:szCs w:val="18"/>
    </w:rPr>
  </w:style>
  <w:style w:type="paragraph" w:styleId="1062" w:customStyle="1">
    <w:name w:val="Char Char Char Char Char Char Char Char Char Char1"/>
    <w:basedOn w:val="748"/>
    <w:uiPriority w:val="0"/>
    <w:qFormat/>
    <w:rPr>
      <w:rFonts w:ascii="Tahoma" w:hAnsi="Tahoma" w:cs="Tahoma"/>
      <w:sz w:val="24"/>
    </w:rPr>
  </w:style>
  <w:style w:type="paragraph" w:styleId="1063" w:customStyle="1">
    <w:name w:val="xl34"/>
    <w:basedOn w:val="748"/>
    <w:uiPriority w:val="0"/>
    <w:qFormat/>
    <w:pPr>
      <w:jc w:val="center"/>
      <w:spacing w:before="100" w:beforeAutospacing="1" w:after="100" w:afterAutospacing="1"/>
      <w:widowControl/>
    </w:pPr>
    <w:rPr>
      <w:rFonts w:ascii="Arial Unicode MS" w:hAnsi="Arial Unicode MS" w:eastAsia="Arial Unicode MS"/>
      <w:sz w:val="24"/>
    </w:rPr>
  </w:style>
  <w:style w:type="paragraph" w:styleId="1064" w:customStyle="1">
    <w:name w:val="前言、引言标题"/>
    <w:next w:val="74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65" w:customStyle="1">
    <w:name w:val="Char Char Char Char Char 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066" w:customStyle="1">
    <w:name w:val="pa-0"/>
    <w:basedOn w:val="748"/>
    <w:uiPriority w:val="0"/>
    <w:qFormat/>
    <w:pPr>
      <w:ind w:firstLine="480"/>
      <w:spacing w:line="360" w:lineRule="atLeast"/>
      <w:widowControl/>
    </w:pPr>
    <w:rPr>
      <w:rFonts w:ascii="宋体" w:cs="宋体"/>
      <w:sz w:val="24"/>
    </w:rPr>
  </w:style>
  <w:style w:type="paragraph" w:styleId="1067" w:customStyle="1">
    <w:name w:val="Char111"/>
    <w:basedOn w:val="748"/>
    <w:uiPriority w:val="0"/>
    <w:qFormat/>
    <w:pPr>
      <w:jc w:val="left"/>
      <w:spacing w:after="160" w:line="240" w:lineRule="exact"/>
      <w:widowControl/>
    </w:pPr>
    <w:rPr>
      <w:rFonts w:ascii="Verdana" w:hAnsi="Verdana"/>
      <w:sz w:val="20"/>
      <w:szCs w:val="20"/>
      <w:lang w:eastAsia="en-US"/>
    </w:rPr>
  </w:style>
  <w:style w:type="paragraph" w:styleId="1068" w:customStyle="1">
    <w:name w:val="三级条标题"/>
    <w:basedOn w:val="1069"/>
    <w:next w:val="1054"/>
    <w:uiPriority w:val="0"/>
    <w:qFormat/>
    <w:pPr>
      <w:ind w:left="1050"/>
      <w:outlineLvl w:val="4"/>
    </w:pPr>
  </w:style>
  <w:style w:type="paragraph" w:styleId="1069" w:customStyle="1">
    <w:name w:val="二级条标题"/>
    <w:basedOn w:val="1070"/>
    <w:next w:val="1054"/>
    <w:uiPriority w:val="0"/>
    <w:qFormat/>
    <w:pPr>
      <w:ind w:left="360"/>
      <w:outlineLvl w:val="3"/>
    </w:pPr>
  </w:style>
  <w:style w:type="paragraph" w:styleId="1070" w:customStyle="1">
    <w:name w:val="一级条标题"/>
    <w:next w:val="1054"/>
    <w:uiPriority w:val="0"/>
    <w:qFormat/>
    <w:pPr>
      <w:outlineLvl w:val="2"/>
    </w:pPr>
    <w:rPr>
      <w:rFonts w:hint="default" w:ascii="Times New Roman" w:hAnsi="Times New Roman" w:eastAsia="黑体" w:cs="Times New Roman"/>
      <w:sz w:val="21"/>
      <w:lang w:val="en-US" w:eastAsia="zh-CN" w:bidi="ar-SA"/>
    </w:rPr>
  </w:style>
  <w:style w:type="paragraph" w:styleId="1071" w:customStyle="1">
    <w:name w:val="FA正文+标号"/>
    <w:basedOn w:val="74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72" w:customStyle="1">
    <w:name w:val="表文1"/>
    <w:basedOn w:val="748"/>
    <w:uiPriority w:val="0"/>
    <w:qFormat/>
    <w:pPr>
      <w:ind w:firstLine="196"/>
      <w:spacing w:line="360" w:lineRule="auto"/>
      <w:widowControl/>
    </w:pPr>
    <w:rPr>
      <w:rFonts w:ascii="宋体"/>
      <w:sz w:val="24"/>
    </w:rPr>
  </w:style>
  <w:style w:type="paragraph" w:styleId="1073" w:customStyle="1">
    <w:name w:val="尾注文本1"/>
    <w:basedOn w:val="748"/>
    <w:uiPriority w:val="0"/>
    <w:qFormat/>
    <w:pPr>
      <w:jc w:val="left"/>
      <w:widowControl/>
    </w:pPr>
    <w:rPr>
      <w:rFonts w:ascii="宋体"/>
      <w:bCs/>
      <w:szCs w:val="21"/>
    </w:rPr>
  </w:style>
  <w:style w:type="paragraph" w:styleId="1074" w:customStyle="1">
    <w:name w:val="表内容"/>
    <w:basedOn w:val="1075"/>
    <w:uiPriority w:val="0"/>
    <w:qFormat/>
    <w:pPr>
      <w:ind w:left="0" w:firstLine="0"/>
      <w:spacing w:line="320" w:lineRule="exact"/>
    </w:pPr>
    <w:rPr>
      <w:sz w:val="20"/>
    </w:rPr>
  </w:style>
  <w:style w:type="paragraph" w:styleId="1075" w:customStyle="1">
    <w:name w:val="正文1"/>
    <w:basedOn w:val="748"/>
    <w:next w:val="1076"/>
    <w:uiPriority w:val="0"/>
    <w:qFormat/>
    <w:pPr>
      <w:ind w:left="357" w:firstLine="420"/>
      <w:jc w:val="left"/>
      <w:spacing w:line="360" w:lineRule="auto"/>
      <w:widowControl/>
    </w:pPr>
    <w:rPr>
      <w:rFonts w:cs="Arial"/>
      <w:szCs w:val="20"/>
    </w:rPr>
  </w:style>
  <w:style w:type="paragraph" w:styleId="1076" w:customStyle="1">
    <w:name w:val="Body Text First Indent1"/>
    <w:basedOn w:val="1077"/>
    <w:uiPriority w:val="99"/>
    <w:unhideWhenUsed/>
    <w:qFormat/>
    <w:pPr>
      <w:ind w:firstLine="100"/>
    </w:pPr>
  </w:style>
  <w:style w:type="paragraph" w:styleId="1077" w:customStyle="1">
    <w:name w:val="Body Text1"/>
    <w:basedOn w:val="1075"/>
    <w:uiPriority w:val="99"/>
    <w:unhideWhenUsed/>
    <w:qFormat/>
    <w:pPr>
      <w:spacing w:after="120"/>
    </w:pPr>
  </w:style>
  <w:style w:type="paragraph" w:styleId="1078" w:customStyle="1">
    <w:name w:val="Char Char1 Char Char Char Char Char Char"/>
    <w:basedOn w:val="748"/>
    <w:uiPriority w:val="0"/>
    <w:qFormat/>
    <w:pPr>
      <w:jc w:val="center"/>
      <w:widowControl/>
    </w:pPr>
    <w:rPr>
      <w:szCs w:val="20"/>
    </w:rPr>
  </w:style>
  <w:style w:type="paragraph" w:styleId="1079" w:customStyle="1">
    <w:name w:val="xl27"/>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0" w:customStyle="1">
    <w:name w:val="普通正文"/>
    <w:basedOn w:val="748"/>
    <w:uiPriority w:val="0"/>
    <w:qFormat/>
    <w:pPr>
      <w:ind w:firstLine="425"/>
      <w:jc w:val="left"/>
    </w:pPr>
    <w:rPr>
      <w:rFonts w:ascii="宋体"/>
      <w:sz w:val="20"/>
      <w:szCs w:val="20"/>
    </w:rPr>
  </w:style>
  <w:style w:type="paragraph" w:styleId="1081" w:customStyle="1">
    <w:name w:val="图表目录11"/>
    <w:basedOn w:val="748"/>
    <w:next w:val="748"/>
    <w:uiPriority w:val="0"/>
    <w:qFormat/>
    <w:pPr>
      <w:ind w:left="400" w:hanging="200"/>
      <w:jc w:val="left"/>
      <w:widowControl/>
    </w:pPr>
    <w:rPr>
      <w:rFonts w:ascii="宋体"/>
      <w:bCs/>
      <w:szCs w:val="21"/>
    </w:rPr>
  </w:style>
  <w:style w:type="paragraph" w:styleId="108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83" w:customStyle="1">
    <w:name w:val="附图标题"/>
    <w:basedOn w:val="1057"/>
    <w:next w:val="977"/>
    <w:uiPriority w:val="0"/>
    <w:qFormat/>
    <w:pPr>
      <w:ind w:left="780" w:hanging="480"/>
      <w:jc w:val="center"/>
      <w:spacing w:after="100"/>
      <w:tabs>
        <w:tab w:val="clear" w:pos="0" w:leader="none"/>
        <w:tab w:val="left" w:pos="780" w:leader="none"/>
      </w:tabs>
    </w:pPr>
    <w:rPr>
      <w:b/>
      <w:sz w:val="21"/>
    </w:rPr>
  </w:style>
  <w:style w:type="paragraph" w:styleId="1084" w:customStyle="1">
    <w:name w:val="图号"/>
    <w:basedOn w:val="74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85" w:customStyle="1">
    <w:name w:val="xl40"/>
    <w:basedOn w:val="74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86" w:customStyle="1">
    <w:name w:val="缩进正文"/>
    <w:basedOn w:val="748"/>
    <w:uiPriority w:val="0"/>
    <w:qFormat/>
    <w:pPr>
      <w:ind w:left="1418" w:firstLine="425"/>
      <w:jc w:val="left"/>
      <w:spacing w:after="200" w:line="400" w:lineRule="exact"/>
      <w:widowControl/>
    </w:pPr>
    <w:rPr>
      <w:rFonts w:ascii="宋体"/>
      <w:sz w:val="24"/>
      <w:szCs w:val="20"/>
    </w:rPr>
  </w:style>
  <w:style w:type="paragraph" w:styleId="1087"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8" w:customStyle="1">
    <w:name w:val="xl29"/>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9" w:customStyle="1">
    <w:name w:val="Char1"/>
    <w:basedOn w:val="748"/>
    <w:uiPriority w:val="0"/>
    <w:qFormat/>
    <w:pPr>
      <w:ind w:left="360" w:right="202" w:firstLine="360"/>
      <w:spacing w:line="480" w:lineRule="auto"/>
      <w:tabs>
        <w:tab w:val="left" w:pos="360" w:leader="none"/>
      </w:tabs>
    </w:pPr>
    <w:rPr>
      <w:sz w:val="24"/>
    </w:rPr>
  </w:style>
  <w:style w:type="paragraph" w:styleId="1090"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91" w:customStyle="1">
    <w:name w:val="pa-10"/>
    <w:basedOn w:val="748"/>
    <w:uiPriority w:val="0"/>
    <w:qFormat/>
    <w:pPr>
      <w:spacing w:line="240" w:lineRule="atLeast"/>
      <w:widowControl/>
    </w:pPr>
    <w:rPr>
      <w:rFonts w:ascii="宋体" w:cs="宋体"/>
      <w:sz w:val="24"/>
    </w:rPr>
  </w:style>
  <w:style w:type="paragraph" w:styleId="1092" w:customStyle="1">
    <w:name w:val="特点"/>
    <w:basedOn w:val="748"/>
    <w:next w:val="748"/>
    <w:uiPriority w:val="0"/>
    <w:qFormat/>
    <w:pPr>
      <w:jc w:val="center"/>
      <w:spacing w:line="360" w:lineRule="auto"/>
    </w:pPr>
    <w:rPr>
      <w:rFonts w:ascii="Arial" w:hAnsi="Arial"/>
      <w:sz w:val="24"/>
      <w:szCs w:val="20"/>
    </w:rPr>
  </w:style>
  <w:style w:type="paragraph" w:styleId="1093" w:customStyle="1">
    <w:name w:val="pa-4"/>
    <w:basedOn w:val="748"/>
    <w:uiPriority w:val="0"/>
    <w:qFormat/>
    <w:pPr>
      <w:jc w:val="center"/>
      <w:spacing w:line="280" w:lineRule="atLeast"/>
      <w:widowControl/>
    </w:pPr>
    <w:rPr>
      <w:rFonts w:ascii="宋体" w:cs="宋体"/>
      <w:sz w:val="24"/>
    </w:rPr>
  </w:style>
  <w:style w:type="paragraph" w:styleId="1094" w:customStyle="1">
    <w:name w:val="编号"/>
    <w:basedOn w:val="748"/>
    <w:next w:val="1020"/>
    <w:uiPriority w:val="0"/>
    <w:qFormat/>
    <w:pPr>
      <w:ind w:left="420" w:right="-136" w:hanging="420"/>
      <w:widowControl/>
      <w:tabs>
        <w:tab w:val="left" w:pos="420" w:leader="none"/>
      </w:tabs>
    </w:pPr>
    <w:rPr>
      <w:rFonts w:ascii="仿宋_GB2312" w:eastAsia="仿宋_GB2312"/>
      <w:b/>
      <w:bCs/>
      <w:sz w:val="24"/>
      <w:szCs w:val="21"/>
    </w:rPr>
  </w:style>
  <w:style w:type="paragraph" w:styleId="109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096" w:customStyle="1">
    <w:name w:val="xl33"/>
    <w:basedOn w:val="7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7" w:customStyle="1">
    <w:name w:val="编号1"/>
    <w:next w:val="102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8" w:customStyle="1">
    <w:name w:val="xl32"/>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9" w:customStyle="1">
    <w:name w:val="CM17"/>
    <w:basedOn w:val="748"/>
    <w:next w:val="748"/>
    <w:uiPriority w:val="0"/>
    <w:qFormat/>
    <w:pPr>
      <w:jc w:val="left"/>
      <w:spacing w:after="273" w:line="360" w:lineRule="auto"/>
    </w:pPr>
    <w:rPr>
      <w:rFonts w:ascii="宋体"/>
      <w:sz w:val="24"/>
    </w:rPr>
  </w:style>
  <w:style w:type="paragraph" w:styleId="1100" w:customStyle="1">
    <w:name w:val="xl38"/>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1" w:customStyle="1">
    <w:name w:val="参考资料清单+倾斜+蓝色"/>
    <w:basedOn w:val="748"/>
    <w:uiPriority w:val="0"/>
    <w:qFormat/>
    <w:pPr>
      <w:spacing w:line="360" w:lineRule="auto"/>
    </w:pPr>
    <w:rPr>
      <w:rFonts w:ascii="Arial" w:hAnsi="Arial"/>
      <w:i/>
      <w:iCs/>
      <w:color w:val="0000ff"/>
      <w:szCs w:val="21"/>
    </w:rPr>
  </w:style>
  <w:style w:type="paragraph" w:styleId="110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03" w:customStyle="1">
    <w:name w:val="pa-8"/>
    <w:basedOn w:val="748"/>
    <w:uiPriority w:val="0"/>
    <w:qFormat/>
    <w:pPr>
      <w:ind w:firstLine="480"/>
      <w:spacing w:line="280" w:lineRule="atLeast"/>
      <w:widowControl/>
    </w:pPr>
    <w:rPr>
      <w:rFonts w:ascii="宋体" w:cs="宋体"/>
      <w:sz w:val="24"/>
    </w:rPr>
  </w:style>
  <w:style w:type="paragraph" w:styleId="1104" w:customStyle="1">
    <w:name w:val="标书2"/>
    <w:next w:val="1020"/>
    <w:uiPriority w:val="0"/>
    <w:qFormat/>
    <w:rPr>
      <w:rFonts w:hint="default" w:ascii="Times New Roman" w:hAnsi="Times New Roman" w:eastAsia="黑体" w:cs="宋体"/>
      <w:b/>
      <w:sz w:val="44"/>
      <w:lang w:val="en-US" w:eastAsia="zh-CN" w:bidi="ar-SA"/>
    </w:rPr>
  </w:style>
  <w:style w:type="paragraph" w:styleId="1105" w:customStyle="1">
    <w:name w:val="表格文字"/>
    <w:basedOn w:val="748"/>
    <w:uiPriority w:val="0"/>
    <w:qFormat/>
    <w:pPr>
      <w:jc w:val="left"/>
    </w:pPr>
    <w:rPr>
      <w:sz w:val="18"/>
    </w:rPr>
  </w:style>
  <w:style w:type="paragraph" w:styleId="110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07" w:customStyle="1">
    <w:name w:val="保密事宜格式"/>
    <w:basedOn w:val="105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0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09" w:customStyle="1">
    <w:name w:val="È±Ê¡ÎÄ±¾"/>
    <w:basedOn w:val="748"/>
    <w:uiPriority w:val="0"/>
    <w:qFormat/>
    <w:pPr>
      <w:jc w:val="left"/>
      <w:spacing w:line="360" w:lineRule="auto"/>
      <w:widowControl/>
    </w:pPr>
    <w:rPr>
      <w:sz w:val="24"/>
      <w:szCs w:val="20"/>
    </w:rPr>
  </w:style>
  <w:style w:type="paragraph" w:styleId="1110" w:customStyle="1">
    <w:name w:val="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111" w:customStyle="1">
    <w:name w:val="xl26"/>
    <w:basedOn w:val="7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2" w:customStyle="1">
    <w:name w:val="附图居中"/>
    <w:basedOn w:val="748"/>
    <w:next w:val="1083"/>
    <w:uiPriority w:val="0"/>
    <w:qFormat/>
    <w:pPr>
      <w:ind w:left="1271" w:hanging="420"/>
      <w:jc w:val="center"/>
      <w:keepNext/>
      <w:spacing w:line="360" w:lineRule="auto"/>
      <w:tabs>
        <w:tab w:val="left" w:pos="0" w:leader="none"/>
      </w:tabs>
    </w:pPr>
    <w:rPr>
      <w:caps/>
      <w:sz w:val="24"/>
    </w:rPr>
  </w:style>
  <w:style w:type="paragraph" w:styleId="1113" w:customStyle="1">
    <w:name w:val="pa-6"/>
    <w:basedOn w:val="748"/>
    <w:uiPriority w:val="0"/>
    <w:qFormat/>
    <w:pPr>
      <w:spacing w:line="360" w:lineRule="atLeast"/>
      <w:widowControl/>
    </w:pPr>
    <w:rPr>
      <w:rFonts w:ascii="宋体"/>
      <w:sz w:val="24"/>
      <w:szCs w:val="20"/>
    </w:rPr>
  </w:style>
  <w:style w:type="paragraph" w:styleId="1114" w:customStyle="1">
    <w:name w:val="规范正文"/>
    <w:basedOn w:val="748"/>
    <w:uiPriority w:val="0"/>
    <w:qFormat/>
    <w:pPr>
      <w:ind w:left="480"/>
      <w:spacing w:line="360" w:lineRule="auto"/>
    </w:pPr>
    <w:rPr>
      <w:sz w:val="24"/>
      <w:szCs w:val="20"/>
    </w:rPr>
  </w:style>
  <w:style w:type="paragraph" w:styleId="1115" w:customStyle="1">
    <w:name w:val="font7"/>
    <w:basedOn w:val="748"/>
    <w:uiPriority w:val="0"/>
    <w:qFormat/>
    <w:pPr>
      <w:jc w:val="left"/>
      <w:spacing w:before="100" w:beforeAutospacing="1" w:after="100" w:afterAutospacing="1"/>
      <w:widowControl/>
    </w:pPr>
    <w:rPr>
      <w:rFonts w:ascii="宋体"/>
      <w:sz w:val="20"/>
      <w:szCs w:val="20"/>
    </w:rPr>
  </w:style>
  <w:style w:type="paragraph" w:styleId="1116" w:customStyle="1">
    <w:name w:val="缺省文本"/>
    <w:basedOn w:val="748"/>
    <w:uiPriority w:val="0"/>
    <w:qFormat/>
    <w:pPr>
      <w:jc w:val="left"/>
    </w:pPr>
    <w:rPr>
      <w:sz w:val="24"/>
      <w:szCs w:val="20"/>
    </w:rPr>
  </w:style>
  <w:style w:type="paragraph" w:styleId="1117" w:customStyle="1">
    <w:name w:val="序号-----------"/>
    <w:basedOn w:val="748"/>
    <w:uiPriority w:val="0"/>
    <w:qFormat/>
    <w:pPr>
      <w:jc w:val="left"/>
      <w:widowControl/>
    </w:pPr>
    <w:rPr>
      <w:rFonts w:ascii="宋体"/>
      <w:bCs/>
      <w:szCs w:val="21"/>
    </w:rPr>
  </w:style>
  <w:style w:type="paragraph" w:styleId="1118" w:customStyle="1">
    <w:name w:val="font8"/>
    <w:basedOn w:val="748"/>
    <w:uiPriority w:val="0"/>
    <w:qFormat/>
    <w:pPr>
      <w:jc w:val="left"/>
      <w:spacing w:before="100" w:beforeAutospacing="1" w:after="100" w:afterAutospacing="1"/>
      <w:widowControl/>
    </w:pPr>
    <w:rPr>
      <w:rFonts w:ascii="Arial" w:hAnsi="Arial" w:cs="Arial"/>
      <w:color w:val="000000"/>
      <w:sz w:val="18"/>
      <w:szCs w:val="18"/>
    </w:rPr>
  </w:style>
  <w:style w:type="paragraph" w:styleId="1119" w:customStyle="1">
    <w:name w:val="表格标题"/>
    <w:basedOn w:val="748"/>
    <w:uiPriority w:val="0"/>
    <w:qFormat/>
    <w:pPr>
      <w:jc w:val="center"/>
    </w:pPr>
    <w:rPr>
      <w:b/>
    </w:rPr>
  </w:style>
  <w:style w:type="paragraph" w:styleId="1120" w:customStyle="1">
    <w:name w:val="章标题"/>
    <w:next w:val="105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21" w:customStyle="1">
    <w:name w:val="首页单位日期"/>
    <w:basedOn w:val="748"/>
    <w:uiPriority w:val="0"/>
    <w:qFormat/>
    <w:pPr>
      <w:jc w:val="center"/>
      <w:widowControl/>
    </w:pPr>
    <w:rPr>
      <w:rFonts w:ascii="宋体" w:cs="宋体"/>
      <w:bCs/>
      <w:sz w:val="28"/>
      <w:szCs w:val="20"/>
    </w:rPr>
  </w:style>
  <w:style w:type="paragraph" w:styleId="1122" w:customStyle="1">
    <w:name w:val="样式 正文缩进 + (中文) 仿宋_GB2312 小四 Char"/>
    <w:basedOn w:val="977"/>
    <w:uiPriority w:val="0"/>
    <w:qFormat/>
    <w:pPr>
      <w:ind w:firstLine="200"/>
      <w:spacing w:line="360" w:lineRule="auto"/>
    </w:pPr>
    <w:rPr>
      <w:szCs w:val="24"/>
    </w:rPr>
  </w:style>
  <w:style w:type="paragraph" w:styleId="1123" w:customStyle="1">
    <w:name w:val="项目"/>
    <w:basedOn w:val="748"/>
    <w:uiPriority w:val="0"/>
    <w:qFormat/>
    <w:pPr>
      <w:ind w:left="840" w:hanging="420"/>
      <w:spacing w:before="60" w:after="60" w:line="360" w:lineRule="auto"/>
      <w:tabs>
        <w:tab w:val="left" w:pos="840" w:leader="none"/>
      </w:tabs>
    </w:pPr>
    <w:rPr>
      <w:rFonts w:ascii="宋体"/>
      <w:szCs w:val="20"/>
    </w:rPr>
  </w:style>
  <w:style w:type="paragraph" w:styleId="1124" w:customStyle="1">
    <w:name w:val="默认段落字体 Para Char"/>
    <w:basedOn w:val="748"/>
    <w:uiPriority w:val="0"/>
    <w:qFormat/>
    <w:rPr>
      <w:rFonts w:ascii="宋体"/>
      <w:b/>
      <w:sz w:val="28"/>
      <w:szCs w:val="28"/>
    </w:rPr>
  </w:style>
  <w:style w:type="paragraph" w:styleId="1125" w:customStyle="1">
    <w:name w:val="篇名"/>
    <w:next w:val="966"/>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26" w:customStyle="1">
    <w:name w:val="Char13"/>
    <w:basedOn w:val="748"/>
    <w:uiPriority w:val="0"/>
    <w:qFormat/>
  </w:style>
  <w:style w:type="paragraph" w:styleId="1127" w:customStyle="1">
    <w:name w:val="表头"/>
    <w:basedOn w:val="1075"/>
    <w:uiPriority w:val="0"/>
    <w:qFormat/>
    <w:pPr>
      <w:ind w:left="0" w:firstLine="0"/>
      <w:spacing w:line="240" w:lineRule="auto"/>
    </w:pPr>
    <w:rPr>
      <w:sz w:val="20"/>
    </w:rPr>
  </w:style>
  <w:style w:type="paragraph" w:styleId="1128" w:customStyle="1">
    <w:name w:val="表格序号"/>
    <w:uiPriority w:val="0"/>
    <w:qFormat/>
    <w:rPr>
      <w:rFonts w:hint="default" w:ascii="Times New Roman" w:hAnsi="Times New Roman" w:eastAsia="仿宋_GB2312" w:cs="宋体"/>
      <w:sz w:val="21"/>
      <w:lang w:val="en-US" w:eastAsia="zh-CN" w:bidi="ar-SA"/>
    </w:rPr>
  </w:style>
  <w:style w:type="paragraph" w:styleId="1129" w:customStyle="1">
    <w:name w:val="Char Char Char Char1"/>
    <w:basedOn w:val="748"/>
    <w:uiPriority w:val="0"/>
    <w:qFormat/>
    <w:pPr>
      <w:ind w:firstLine="200"/>
      <w:spacing w:line="360" w:lineRule="auto"/>
    </w:pPr>
    <w:rPr>
      <w:sz w:val="24"/>
      <w:szCs w:val="20"/>
    </w:rPr>
  </w:style>
  <w:style w:type="paragraph" w:styleId="1130" w:customStyle="1">
    <w:name w:val="标书3"/>
    <w:next w:val="102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31" w:customStyle="1">
    <w:name w:val="首页小标题"/>
    <w:next w:val="1106"/>
    <w:uiPriority w:val="0"/>
    <w:qFormat/>
    <w:pPr>
      <w:jc w:val="center"/>
    </w:pPr>
    <w:rPr>
      <w:rFonts w:hint="default" w:ascii="Times New Roman" w:hAnsi="Times New Roman" w:eastAsia="宋体" w:cs="宋体"/>
      <w:sz w:val="44"/>
      <w:lang w:val="en-US" w:eastAsia="zh-CN" w:bidi="ar-SA"/>
    </w:rPr>
  </w:style>
  <w:style w:type="paragraph" w:styleId="1132" w:customStyle="1">
    <w:name w:val="新段落缩进"/>
    <w:basedOn w:val="748"/>
    <w:uiPriority w:val="0"/>
    <w:qFormat/>
    <w:pPr>
      <w:ind w:firstLine="200"/>
      <w:spacing w:line="400" w:lineRule="exact"/>
    </w:pPr>
    <w:rPr>
      <w:rFonts w:ascii="仿宋_GB2312" w:eastAsia="仿宋_GB2312"/>
      <w:sz w:val="24"/>
    </w:rPr>
  </w:style>
  <w:style w:type="paragraph" w:styleId="1133" w:customStyle="1">
    <w:name w:val="pa-2"/>
    <w:basedOn w:val="748"/>
    <w:uiPriority w:val="0"/>
    <w:qFormat/>
    <w:pPr>
      <w:spacing w:line="360" w:lineRule="atLeast"/>
      <w:widowControl/>
    </w:pPr>
    <w:rPr>
      <w:rFonts w:ascii="宋体" w:cs="宋体"/>
      <w:sz w:val="24"/>
    </w:rPr>
  </w:style>
  <w:style w:type="paragraph" w:styleId="1134" w:customStyle="1">
    <w:name w:val="四级条标题"/>
    <w:basedOn w:val="1068"/>
    <w:next w:val="1054"/>
    <w:uiPriority w:val="0"/>
    <w:qFormat/>
    <w:pPr>
      <w:ind w:left="0"/>
      <w:outlineLvl w:val="5"/>
    </w:pPr>
  </w:style>
  <w:style w:type="paragraph" w:styleId="1135" w:customStyle="1">
    <w:name w:val="保密事宜内容"/>
    <w:basedOn w:val="74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36" w:customStyle="1">
    <w:name w:val="xl30"/>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7" w:customStyle="1">
    <w:name w:val="Char1 Char Char Char"/>
    <w:basedOn w:val="748"/>
    <w:uiPriority w:val="0"/>
    <w:qFormat/>
    <w:rPr>
      <w:szCs w:val="20"/>
    </w:rPr>
  </w:style>
  <w:style w:type="paragraph" w:styleId="1138" w:customStyle="1">
    <w:name w:val="正文 + 宋体"/>
    <w:basedOn w:val="748"/>
    <w:uiPriority w:val="0"/>
    <w:qFormat/>
    <w:pPr>
      <w:ind w:firstLine="250"/>
    </w:pPr>
    <w:rPr>
      <w:rFonts w:ascii="宋体"/>
      <w:szCs w:val="21"/>
    </w:rPr>
  </w:style>
  <w:style w:type="paragraph" w:styleId="1139" w:customStyle="1">
    <w:name w:val="xl31"/>
    <w:basedOn w:val="74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0" w:customStyle="1">
    <w:name w:val="pbody"/>
    <w:basedOn w:val="748"/>
    <w:uiPriority w:val="0"/>
    <w:qFormat/>
    <w:pPr>
      <w:jc w:val="left"/>
      <w:spacing w:before="100" w:beforeAutospacing="1" w:after="100" w:afterAutospacing="1" w:line="360" w:lineRule="auto"/>
      <w:widowControl/>
    </w:pPr>
    <w:rPr>
      <w:rFonts w:ascii="宋体" w:cs="宋体"/>
      <w:sz w:val="24"/>
    </w:rPr>
  </w:style>
  <w:style w:type="paragraph" w:styleId="1141" w:customStyle="1">
    <w:name w:val="xl42"/>
    <w:basedOn w:val="7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2" w:customStyle="1">
    <w:name w:val="txt"/>
    <w:basedOn w:val="748"/>
    <w:uiPriority w:val="0"/>
    <w:qFormat/>
    <w:pPr>
      <w:jc w:val="left"/>
      <w:spacing w:before="100" w:beforeAutospacing="1" w:after="100" w:afterAutospacing="1"/>
      <w:widowControl/>
    </w:pPr>
    <w:rPr>
      <w:rFonts w:ascii="宋体" w:cs="宋体"/>
      <w:sz w:val="24"/>
    </w:rPr>
  </w:style>
  <w:style w:type="paragraph" w:styleId="1143" w:customStyle="1">
    <w:name w:val="样式1"/>
    <w:basedOn w:val="1058"/>
    <w:next w:val="748"/>
    <w:uiPriority w:val="0"/>
    <w:qFormat/>
    <w:rPr>
      <w:rFonts w:ascii="Arial" w:hAnsi="Arial" w:eastAsia="幼圆" w:cs="Arial"/>
      <w:sz w:val="24"/>
      <w:szCs w:val="20"/>
    </w:rPr>
  </w:style>
  <w:style w:type="paragraph" w:styleId="1144" w:customStyle="1">
    <w:name w:val="xl37"/>
    <w:basedOn w:val="7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45" w:customStyle="1">
    <w:name w:val="列表段落1"/>
    <w:basedOn w:val="748"/>
    <w:uiPriority w:val="0"/>
    <w:qFormat/>
    <w:pPr>
      <w:ind w:firstLine="420"/>
    </w:pPr>
  </w:style>
  <w:style w:type="paragraph" w:styleId="114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47" w:customStyle="1">
    <w:name w:val="样式 序号----------- + 仿宋_GB2312"/>
    <w:basedOn w:val="1117"/>
    <w:uiPriority w:val="0"/>
    <w:qFormat/>
    <w:pPr>
      <w:ind w:firstLine="200"/>
      <w:spacing w:line="360" w:lineRule="auto"/>
    </w:pPr>
    <w:rPr>
      <w:rFonts w:ascii="仿宋_GB2312" w:eastAsia="仿宋_GB2312"/>
      <w:bCs w:val="0"/>
    </w:rPr>
  </w:style>
  <w:style w:type="paragraph" w:styleId="1148" w:customStyle="1">
    <w:name w:val="xl41"/>
    <w:basedOn w:val="74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49" w:customStyle="1">
    <w:name w:val="Char11"/>
    <w:basedOn w:val="748"/>
    <w:uiPriority w:val="0"/>
    <w:qFormat/>
    <w:rPr>
      <w:szCs w:val="21"/>
    </w:rPr>
  </w:style>
  <w:style w:type="paragraph" w:styleId="1150" w:customStyle="1">
    <w:name w:val="样式 序号----------- + 仿宋_GB23121"/>
    <w:basedOn w:val="1117"/>
    <w:uiPriority w:val="0"/>
    <w:qFormat/>
    <w:pPr>
      <w:spacing w:line="360" w:lineRule="auto"/>
    </w:pPr>
    <w:rPr>
      <w:rFonts w:ascii="仿宋_GB2312" w:eastAsia="仿宋_GB2312"/>
      <w:bCs w:val="0"/>
    </w:rPr>
  </w:style>
  <w:style w:type="paragraph" w:styleId="1151" w:customStyle="1">
    <w:name w:val="pa-9"/>
    <w:basedOn w:val="748"/>
    <w:uiPriority w:val="0"/>
    <w:qFormat/>
    <w:pPr>
      <w:jc w:val="center"/>
      <w:spacing w:line="360" w:lineRule="atLeast"/>
      <w:widowControl/>
    </w:pPr>
    <w:rPr>
      <w:rFonts w:ascii="宋体" w:cs="宋体"/>
      <w:sz w:val="24"/>
    </w:rPr>
  </w:style>
  <w:style w:type="paragraph" w:styleId="1152" w:customStyle="1">
    <w:name w:val="pa-3"/>
    <w:basedOn w:val="748"/>
    <w:uiPriority w:val="0"/>
    <w:qFormat/>
    <w:pPr>
      <w:jc w:val="left"/>
      <w:spacing w:before="150" w:after="150"/>
      <w:widowControl/>
    </w:pPr>
    <w:rPr>
      <w:rFonts w:ascii="宋体" w:cs="宋体"/>
      <w:sz w:val="24"/>
    </w:rPr>
  </w:style>
  <w:style w:type="paragraph" w:styleId="1153" w:customStyle="1">
    <w:name w:val="font5"/>
    <w:basedOn w:val="748"/>
    <w:uiPriority w:val="0"/>
    <w:qFormat/>
    <w:pPr>
      <w:jc w:val="left"/>
      <w:spacing w:before="100" w:beforeAutospacing="1" w:after="100" w:afterAutospacing="1"/>
      <w:widowControl/>
    </w:pPr>
    <w:rPr>
      <w:rFonts w:ascii="宋体"/>
      <w:sz w:val="18"/>
      <w:szCs w:val="18"/>
    </w:rPr>
  </w:style>
  <w:style w:type="paragraph" w:styleId="1154" w:customStyle="1">
    <w:name w:val="pa-5"/>
    <w:basedOn w:val="748"/>
    <w:uiPriority w:val="0"/>
    <w:qFormat/>
    <w:pPr>
      <w:spacing w:line="280" w:lineRule="atLeast"/>
      <w:widowControl/>
    </w:pPr>
    <w:rPr>
      <w:rFonts w:ascii="宋体" w:cs="宋体"/>
      <w:sz w:val="24"/>
    </w:rPr>
  </w:style>
  <w:style w:type="paragraph" w:styleId="1155" w:customStyle="1">
    <w:name w:val="xl39"/>
    <w:basedOn w:val="7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56" w:customStyle="1">
    <w:name w:val="font6"/>
    <w:basedOn w:val="748"/>
    <w:uiPriority w:val="0"/>
    <w:qFormat/>
    <w:pPr>
      <w:jc w:val="left"/>
      <w:spacing w:before="100" w:beforeAutospacing="1" w:after="100" w:afterAutospacing="1"/>
      <w:widowControl/>
    </w:pPr>
    <w:rPr>
      <w:sz w:val="20"/>
      <w:szCs w:val="20"/>
    </w:rPr>
  </w:style>
  <w:style w:type="paragraph" w:styleId="1157" w:customStyle="1">
    <w:name w:val="font9"/>
    <w:basedOn w:val="748"/>
    <w:uiPriority w:val="0"/>
    <w:qFormat/>
    <w:pPr>
      <w:jc w:val="left"/>
      <w:spacing w:before="100" w:beforeAutospacing="1" w:after="100" w:afterAutospacing="1"/>
      <w:widowControl/>
    </w:pPr>
    <w:rPr>
      <w:rFonts w:ascii="宋体"/>
      <w:color w:val="000000"/>
      <w:sz w:val="18"/>
      <w:szCs w:val="18"/>
    </w:rPr>
  </w:style>
  <w:style w:type="paragraph" w:styleId="1158" w:customStyle="1">
    <w:name w:val="列出段落1"/>
    <w:basedOn w:val="748"/>
    <w:uiPriority w:val="0"/>
    <w:qFormat/>
    <w:pPr>
      <w:ind w:firstLine="200"/>
    </w:pPr>
  </w:style>
  <w:style w:type="paragraph" w:styleId="1159" w:customStyle="1">
    <w:name w:val="p0"/>
    <w:basedOn w:val="748"/>
    <w:uiPriority w:val="0"/>
    <w:qFormat/>
    <w:pPr>
      <w:widowControl/>
    </w:pPr>
    <w:rPr>
      <w:szCs w:val="21"/>
    </w:rPr>
  </w:style>
  <w:style w:type="paragraph" w:styleId="1160" w:customStyle="1">
    <w:name w:val="Char Char Char Char Char Char Char Char Char Char21"/>
    <w:basedOn w:val="748"/>
    <w:uiPriority w:val="0"/>
    <w:qFormat/>
    <w:rPr>
      <w:rFonts w:ascii="Tahoma" w:hAnsi="Tahoma"/>
      <w:sz w:val="24"/>
      <w:szCs w:val="20"/>
    </w:rPr>
  </w:style>
  <w:style w:type="paragraph" w:styleId="116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2" w:customStyle="1">
    <w:name w:val="表格正文"/>
    <w:basedOn w:val="748"/>
    <w:uiPriority w:val="0"/>
    <w:qFormat/>
    <w:pPr>
      <w:spacing w:line="300" w:lineRule="auto"/>
      <w:tabs>
        <w:tab w:val="left" w:pos="420" w:leader="none"/>
      </w:tabs>
    </w:pPr>
  </w:style>
  <w:style w:type="paragraph" w:styleId="1163" w:customStyle="1">
    <w:name w:val="首页标题小初"/>
    <w:uiPriority w:val="0"/>
    <w:qFormat/>
    <w:pPr>
      <w:jc w:val="center"/>
    </w:pPr>
    <w:rPr>
      <w:rFonts w:hint="default" w:ascii="黑体" w:hAnsi="Times New Roman" w:eastAsia="黑体" w:cs="宋体"/>
      <w:sz w:val="72"/>
      <w:lang w:val="en-US" w:eastAsia="zh-CN" w:bidi="ar-SA"/>
    </w:rPr>
  </w:style>
  <w:style w:type="paragraph" w:styleId="1164" w:customStyle="1">
    <w:name w:val="五级条标题"/>
    <w:basedOn w:val="1134"/>
    <w:next w:val="1054"/>
    <w:uiPriority w:val="0"/>
    <w:qFormat/>
    <w:pPr>
      <w:outlineLvl w:val="6"/>
    </w:pPr>
  </w:style>
  <w:style w:type="paragraph" w:styleId="1165" w:customStyle="1">
    <w:name w:val="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166" w:customStyle="1">
    <w:name w:val="ibm-list-next"/>
    <w:basedOn w:val="748"/>
    <w:uiPriority w:val="0"/>
    <w:qFormat/>
    <w:pPr>
      <w:jc w:val="left"/>
      <w:spacing w:before="100" w:beforeAutospacing="1" w:after="100" w:afterAutospacing="1"/>
      <w:widowControl/>
    </w:pPr>
    <w:rPr>
      <w:rFonts w:ascii="宋体" w:cs="宋体"/>
      <w:sz w:val="24"/>
    </w:rPr>
  </w:style>
  <w:style w:type="paragraph" w:styleId="1167" w:customStyle="1">
    <w:name w:val="首页标题 一号"/>
    <w:basedOn w:val="1163"/>
    <w:uiPriority w:val="0"/>
    <w:qFormat/>
    <w:rPr>
      <w:sz w:val="52"/>
    </w:rPr>
  </w:style>
  <w:style w:type="paragraph" w:styleId="1168" w:customStyle="1">
    <w:name w:val="Char Char Char Char Char Char Char Char Char Char2"/>
    <w:basedOn w:val="748"/>
    <w:uiPriority w:val="0"/>
    <w:qFormat/>
    <w:rPr>
      <w:rFonts w:ascii="Tahoma" w:hAnsi="Tahoma"/>
      <w:sz w:val="24"/>
      <w:szCs w:val="20"/>
    </w:rPr>
  </w:style>
  <w:style w:type="paragraph" w:styleId="1169" w:customStyle="1">
    <w:name w:val="正文（编号）"/>
    <w:basedOn w:val="1004"/>
    <w:link w:val="1245"/>
    <w:uiPriority w:val="0"/>
    <w:qFormat/>
    <w:pPr>
      <w:ind w:left="720" w:firstLine="0"/>
      <w:tabs>
        <w:tab w:val="left" w:pos="720" w:leader="none"/>
        <w:tab w:val="left" w:pos="780" w:leader="none"/>
      </w:tabs>
    </w:pPr>
    <w:rPr>
      <w:rFonts w:ascii="Times New Roman" w:hAnsi="Times New Roman"/>
      <w:szCs w:val="24"/>
      <w:lang w:eastAsia="en-US"/>
    </w:rPr>
  </w:style>
  <w:style w:type="paragraph" w:styleId="1170" w:customStyle="1">
    <w:name w:val="表格"/>
    <w:basedOn w:val="748"/>
    <w:uiPriority w:val="0"/>
    <w:qFormat/>
    <w:pPr>
      <w:ind w:firstLine="21"/>
    </w:pPr>
    <w:rPr>
      <w:rFonts w:ascii="宋体"/>
      <w:szCs w:val="20"/>
    </w:rPr>
  </w:style>
  <w:style w:type="character" w:styleId="1171" w:customStyle="1">
    <w:name w:val="正文（缩进） Char Char"/>
    <w:uiPriority w:val="0"/>
    <w:qFormat/>
    <w:rPr>
      <w:rFonts w:eastAsia="宋体"/>
      <w:sz w:val="24"/>
      <w:szCs w:val="24"/>
      <w:lang w:val="en-US" w:eastAsia="zh-CN" w:bidi="ar-SA"/>
    </w:rPr>
  </w:style>
  <w:style w:type="paragraph" w:styleId="1172" w:customStyle="1">
    <w:name w:val="正文文本首行缩进 21"/>
    <w:basedOn w:val="1024"/>
    <w:link w:val="1242"/>
    <w:uiPriority w:val="0"/>
    <w:qFormat/>
    <w:pPr>
      <w:ind w:left="200" w:firstLine="200"/>
      <w:spacing w:after="120"/>
    </w:pPr>
    <w:rPr>
      <w:rFonts w:ascii="Times New Roman" w:hAnsi="Times New Roman"/>
      <w:sz w:val="24"/>
      <w:szCs w:val="24"/>
      <w:lang w:eastAsia="en-US"/>
    </w:rPr>
  </w:style>
  <w:style w:type="paragraph" w:styleId="1173" w:customStyle="1">
    <w:name w:val="Char Char Char1"/>
    <w:basedOn w:val="748"/>
    <w:uiPriority w:val="0"/>
    <w:qFormat/>
    <w:rPr>
      <w:szCs w:val="21"/>
    </w:rPr>
  </w:style>
  <w:style w:type="character" w:styleId="1174" w:customStyle="1">
    <w:name w:val="HTML 打字机1"/>
    <w:uiPriority w:val="0"/>
    <w:qFormat/>
    <w:rPr>
      <w:rFonts w:ascii="宋体" w:eastAsia="宋体" w:cs="宋体"/>
      <w:sz w:val="24"/>
      <w:szCs w:val="24"/>
      <w:lang w:bidi="ar-SA"/>
    </w:rPr>
  </w:style>
  <w:style w:type="paragraph" w:styleId="1175" w:customStyle="1">
    <w:name w:val="索引 111"/>
    <w:basedOn w:val="748"/>
    <w:next w:val="748"/>
    <w:uiPriority w:val="0"/>
    <w:qFormat/>
  </w:style>
  <w:style w:type="paragraph" w:styleId="1176" w:customStyle="1">
    <w:name w:val="索引 21"/>
    <w:basedOn w:val="748"/>
    <w:next w:val="748"/>
    <w:uiPriority w:val="0"/>
    <w:qFormat/>
    <w:pPr>
      <w:ind w:left="200"/>
    </w:pPr>
  </w:style>
  <w:style w:type="paragraph" w:styleId="1177" w:customStyle="1">
    <w:name w:val="索引 31"/>
    <w:basedOn w:val="748"/>
    <w:next w:val="748"/>
    <w:uiPriority w:val="0"/>
    <w:qFormat/>
    <w:pPr>
      <w:ind w:left="400"/>
    </w:pPr>
  </w:style>
  <w:style w:type="paragraph" w:styleId="1178" w:customStyle="1">
    <w:name w:val="索引 41"/>
    <w:basedOn w:val="748"/>
    <w:next w:val="748"/>
    <w:uiPriority w:val="0"/>
    <w:qFormat/>
    <w:pPr>
      <w:ind w:left="600"/>
    </w:pPr>
  </w:style>
  <w:style w:type="paragraph" w:styleId="1179" w:customStyle="1">
    <w:name w:val="索引 51"/>
    <w:basedOn w:val="748"/>
    <w:next w:val="748"/>
    <w:uiPriority w:val="0"/>
    <w:qFormat/>
    <w:pPr>
      <w:ind w:left="800"/>
    </w:pPr>
  </w:style>
  <w:style w:type="paragraph" w:styleId="1180" w:customStyle="1">
    <w:name w:val="索引 61"/>
    <w:basedOn w:val="748"/>
    <w:next w:val="748"/>
    <w:uiPriority w:val="0"/>
    <w:qFormat/>
    <w:pPr>
      <w:ind w:left="1000"/>
    </w:pPr>
  </w:style>
  <w:style w:type="paragraph" w:styleId="1181" w:customStyle="1">
    <w:name w:val="索引 71"/>
    <w:basedOn w:val="748"/>
    <w:next w:val="748"/>
    <w:uiPriority w:val="0"/>
    <w:qFormat/>
    <w:pPr>
      <w:ind w:left="1200"/>
    </w:pPr>
  </w:style>
  <w:style w:type="paragraph" w:styleId="1182" w:customStyle="1">
    <w:name w:val="索引 81"/>
    <w:basedOn w:val="748"/>
    <w:next w:val="748"/>
    <w:uiPriority w:val="0"/>
    <w:qFormat/>
    <w:pPr>
      <w:ind w:left="1400"/>
    </w:pPr>
  </w:style>
  <w:style w:type="paragraph" w:styleId="1183" w:customStyle="1">
    <w:name w:val="索引 91"/>
    <w:basedOn w:val="748"/>
    <w:next w:val="748"/>
    <w:uiPriority w:val="0"/>
    <w:qFormat/>
    <w:pPr>
      <w:ind w:left="1600"/>
    </w:pPr>
  </w:style>
  <w:style w:type="paragraph" w:styleId="1184" w:customStyle="1">
    <w:name w:val="索引标题1"/>
    <w:basedOn w:val="748"/>
    <w:next w:val="1175"/>
    <w:uiPriority w:val="0"/>
    <w:qFormat/>
  </w:style>
  <w:style w:type="paragraph" w:styleId="1185" w:customStyle="1">
    <w:name w:val="样式 正文2 + 首行缩进:  0 厘米 段后: 1.5 行"/>
    <w:basedOn w:val="748"/>
    <w:uiPriority w:val="0"/>
    <w:qFormat/>
    <w:pPr>
      <w:ind w:left="985" w:hanging="567"/>
      <w:jc w:val="left"/>
      <w:spacing w:line="360" w:lineRule="auto"/>
      <w:widowControl/>
      <w:tabs>
        <w:tab w:val="left" w:pos="987" w:leader="none"/>
      </w:tabs>
    </w:pPr>
    <w:rPr>
      <w:rFonts w:eastAsia="楷体_GB2312"/>
      <w:sz w:val="24"/>
      <w:szCs w:val="20"/>
      <w:lang w:eastAsia="en-US"/>
    </w:rPr>
  </w:style>
  <w:style w:type="character" w:styleId="1186" w:customStyle="1">
    <w:name w:val="标题 3 字符"/>
    <w:link w:val="968"/>
    <w:uiPriority w:val="0"/>
    <w:qFormat/>
    <w:rPr>
      <w:b/>
      <w:sz w:val="32"/>
    </w:rPr>
  </w:style>
  <w:style w:type="paragraph" w:styleId="1187" w:customStyle="1">
    <w:name w:val="表中文字"/>
    <w:basedOn w:val="748"/>
    <w:uiPriority w:val="0"/>
    <w:qFormat/>
    <w:pPr>
      <w:widowControl/>
    </w:pPr>
    <w:rPr>
      <w:szCs w:val="20"/>
    </w:rPr>
  </w:style>
  <w:style w:type="character" w:styleId="1188" w:customStyle="1">
    <w:name w:val="z1"/>
    <w:basedOn w:val="975"/>
    <w:uiPriority w:val="0"/>
    <w:qFormat/>
  </w:style>
  <w:style w:type="paragraph" w:styleId="1189" w:customStyle="1">
    <w:name w:val="文本块1"/>
    <w:basedOn w:val="748"/>
    <w:uiPriority w:val="0"/>
    <w:qFormat/>
    <w:pPr>
      <w:ind w:left="1548" w:right="12" w:hanging="2405"/>
      <w:spacing w:line="360" w:lineRule="exact"/>
    </w:pPr>
    <w:rPr>
      <w:rFonts w:ascii="宋体"/>
      <w:bCs/>
      <w:sz w:val="28"/>
    </w:rPr>
  </w:style>
  <w:style w:type="paragraph" w:styleId="1190" w:customStyle="1">
    <w:name w:val="列表项目符号 31"/>
    <w:basedOn w:val="748"/>
    <w:uiPriority w:val="0"/>
    <w:qFormat/>
    <w:pPr>
      <w:ind w:left="1200" w:hanging="360"/>
      <w:spacing w:line="380" w:lineRule="exact"/>
      <w:tabs>
        <w:tab w:val="left" w:pos="1200" w:leader="none"/>
      </w:tabs>
    </w:pPr>
    <w:rPr>
      <w:sz w:val="28"/>
    </w:rPr>
  </w:style>
  <w:style w:type="paragraph" w:styleId="1191" w:customStyle="1">
    <w:name w:val="列表项目符号 41"/>
    <w:basedOn w:val="748"/>
    <w:uiPriority w:val="0"/>
    <w:qFormat/>
    <w:pPr>
      <w:ind w:left="360" w:hanging="360"/>
      <w:spacing w:line="380" w:lineRule="exact"/>
      <w:tabs>
        <w:tab w:val="left" w:pos="360" w:leader="none"/>
      </w:tabs>
    </w:pPr>
    <w:rPr>
      <w:sz w:val="28"/>
    </w:rPr>
  </w:style>
  <w:style w:type="paragraph" w:styleId="1192" w:customStyle="1">
    <w:name w:val="列表项目符号 51"/>
    <w:basedOn w:val="748"/>
    <w:uiPriority w:val="0"/>
    <w:qFormat/>
    <w:pPr>
      <w:ind w:left="720" w:hanging="360"/>
      <w:spacing w:line="380" w:lineRule="exact"/>
      <w:tabs>
        <w:tab w:val="left" w:pos="720" w:leader="none"/>
      </w:tabs>
    </w:pPr>
    <w:rPr>
      <w:sz w:val="28"/>
    </w:rPr>
  </w:style>
  <w:style w:type="paragraph" w:styleId="1193" w:customStyle="1">
    <w:name w:val="a1"/>
    <w:basedOn w:val="748"/>
    <w:uiPriority w:val="0"/>
    <w:qFormat/>
    <w:pPr>
      <w:jc w:val="left"/>
      <w:spacing w:before="100" w:beforeAutospacing="1" w:after="100" w:afterAutospacing="1"/>
      <w:widowControl/>
    </w:pPr>
    <w:rPr>
      <w:rFonts w:ascii="宋体"/>
      <w:sz w:val="24"/>
    </w:rPr>
  </w:style>
  <w:style w:type="paragraph" w:styleId="1194" w:customStyle="1">
    <w:name w:val="a0"/>
    <w:basedOn w:val="748"/>
    <w:uiPriority w:val="0"/>
    <w:qFormat/>
    <w:pPr>
      <w:jc w:val="left"/>
      <w:spacing w:before="100" w:beforeAutospacing="1" w:after="100" w:afterAutospacing="1"/>
      <w:widowControl/>
    </w:pPr>
    <w:rPr>
      <w:rFonts w:ascii="宋体"/>
      <w:sz w:val="24"/>
    </w:rPr>
  </w:style>
  <w:style w:type="paragraph" w:styleId="1195" w:customStyle="1">
    <w:name w:val="tabletext"/>
    <w:basedOn w:val="748"/>
    <w:uiPriority w:val="0"/>
    <w:qFormat/>
    <w:pPr>
      <w:jc w:val="left"/>
      <w:spacing w:before="100" w:beforeAutospacing="1" w:after="100" w:afterAutospacing="1"/>
      <w:widowControl/>
    </w:pPr>
    <w:rPr>
      <w:rFonts w:ascii="宋体"/>
      <w:sz w:val="24"/>
    </w:rPr>
  </w:style>
  <w:style w:type="paragraph" w:styleId="1196" w:customStyle="1">
    <w:name w:val="我的样式"/>
    <w:basedOn w:val="748"/>
    <w:uiPriority w:val="0"/>
    <w:qFormat/>
    <w:pPr>
      <w:ind w:firstLine="420"/>
      <w:jc w:val="left"/>
      <w:spacing w:after="120"/>
      <w:widowControl/>
    </w:pPr>
    <w:rPr>
      <w:rFonts w:ascii="宋体"/>
      <w:color w:val="000000"/>
      <w:sz w:val="24"/>
      <w:szCs w:val="16"/>
    </w:rPr>
  </w:style>
  <w:style w:type="paragraph" w:styleId="1197" w:customStyle="1">
    <w:name w:val="Figure and Table Title"/>
    <w:basedOn w:val="748"/>
    <w:uiPriority w:val="0"/>
    <w:qFormat/>
    <w:pPr>
      <w:ind w:left="2160"/>
      <w:jc w:val="left"/>
      <w:widowControl/>
    </w:pPr>
    <w:rPr>
      <w:rFonts w:ascii="Helvetica-Light" w:hAnsi="Helvetica-Light"/>
      <w:b/>
      <w:bCs/>
      <w:sz w:val="20"/>
      <w:lang w:eastAsia="en-US"/>
    </w:rPr>
  </w:style>
  <w:style w:type="paragraph" w:styleId="1198" w:customStyle="1">
    <w:name w:val="Table Text/Title"/>
    <w:basedOn w:val="748"/>
    <w:uiPriority w:val="0"/>
    <w:qFormat/>
    <w:pPr>
      <w:jc w:val="left"/>
      <w:widowControl/>
    </w:pPr>
    <w:rPr>
      <w:rFonts w:ascii="宋体"/>
      <w:b/>
      <w:bCs/>
      <w:sz w:val="20"/>
      <w:szCs w:val="20"/>
      <w:lang w:eastAsia="en-US"/>
    </w:rPr>
  </w:style>
  <w:style w:type="paragraph" w:styleId="1199" w:customStyle="1">
    <w:name w:val="Sourcetext bullet"/>
    <w:basedOn w:val="74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00" w:customStyle="1">
    <w:name w:val="无标题正文 Char Char Char Char Char Char Char Char Char Char Char Char Char Char Char Char Char Char Char Char Char Char Char Char Char Char Char1 Char"/>
    <w:basedOn w:val="748"/>
    <w:uiPriority w:val="0"/>
    <w:qFormat/>
    <w:pPr>
      <w:jc w:val="center"/>
      <w:spacing w:after="160" w:line="240" w:lineRule="exact"/>
      <w:widowControl/>
    </w:pPr>
    <w:rPr>
      <w:rFonts w:ascii="Arial" w:hAnsi="Arial"/>
      <w:sz w:val="20"/>
      <w:szCs w:val="20"/>
      <w:lang w:eastAsia="en-US"/>
    </w:rPr>
  </w:style>
  <w:style w:type="paragraph" w:styleId="1201" w:customStyle="1">
    <w:name w:val="Char Char Char Char"/>
    <w:basedOn w:val="748"/>
    <w:uiPriority w:val="0"/>
    <w:qFormat/>
    <w:pPr>
      <w:ind w:left="560" w:firstLine="200"/>
      <w:jc w:val="left"/>
      <w:spacing w:after="120" w:line="360" w:lineRule="auto"/>
      <w:widowControl/>
    </w:pPr>
    <w:rPr>
      <w:rFonts w:ascii="Verdana" w:hAnsi="Verdana"/>
      <w:sz w:val="24"/>
    </w:rPr>
  </w:style>
  <w:style w:type="character" w:styleId="1202" w:customStyle="1">
    <w:name w:val="style91"/>
    <w:uiPriority w:val="0"/>
    <w:qFormat/>
    <w:rPr>
      <w:color w:val="2060c0"/>
      <w:sz w:val="24"/>
      <w:szCs w:val="24"/>
    </w:rPr>
  </w:style>
  <w:style w:type="paragraph" w:styleId="1203" w:customStyle="1">
    <w:name w:val="标准小四"/>
    <w:basedOn w:val="748"/>
    <w:uiPriority w:val="0"/>
    <w:qFormat/>
    <w:pPr>
      <w:ind w:firstLine="200"/>
      <w:spacing w:line="360" w:lineRule="auto"/>
    </w:pPr>
    <w:rPr>
      <w:rFonts w:ascii="Arial" w:hAnsi="Arial"/>
      <w:sz w:val="24"/>
      <w:szCs w:val="21"/>
    </w:rPr>
  </w:style>
  <w:style w:type="paragraph" w:styleId="1204" w:customStyle="1">
    <w:name w:val="样式 正文首行缩进 + 宋体 首行缩进:  0.74 厘米"/>
    <w:basedOn w:val="1049"/>
    <w:uiPriority w:val="0"/>
    <w:qFormat/>
    <w:pPr>
      <w:ind w:firstLine="210"/>
      <w:spacing w:before="120" w:after="0" w:line="380" w:lineRule="exact"/>
    </w:pPr>
    <w:rPr>
      <w:rFonts w:ascii="宋体" w:cs="宋体"/>
      <w:sz w:val="24"/>
      <w:szCs w:val="20"/>
    </w:rPr>
  </w:style>
  <w:style w:type="paragraph" w:styleId="1205" w:customStyle="1">
    <w:name w:val="默认段落字体 Para Char Char Char Char Char Char Char Char Char1"/>
    <w:basedOn w:val="748"/>
    <w:uiPriority w:val="0"/>
    <w:qFormat/>
    <w:rPr>
      <w:rFonts w:ascii="Tahoma" w:hAnsi="Tahoma"/>
      <w:sz w:val="24"/>
      <w:szCs w:val="20"/>
    </w:rPr>
  </w:style>
  <w:style w:type="paragraph" w:styleId="1206" w:customStyle="1">
    <w:name w:val="标题1"/>
    <w:basedOn w:val="748"/>
    <w:uiPriority w:val="0"/>
    <w:qFormat/>
    <w:pPr>
      <w:jc w:val="center"/>
      <w:spacing w:before="240" w:after="60"/>
      <w:outlineLvl w:val="0"/>
    </w:pPr>
    <w:rPr>
      <w:rFonts w:ascii="Cambria" w:hAnsi="Cambria"/>
      <w:b/>
      <w:bCs/>
      <w:sz w:val="32"/>
      <w:szCs w:val="32"/>
    </w:rPr>
  </w:style>
  <w:style w:type="paragraph" w:styleId="1207" w:customStyle="1">
    <w:name w:val="正文小四"/>
    <w:basedOn w:val="748"/>
    <w:uiPriority w:val="0"/>
    <w:qFormat/>
    <w:pPr>
      <w:spacing w:line="312" w:lineRule="auto"/>
    </w:pPr>
    <w:rPr>
      <w:sz w:val="24"/>
    </w:rPr>
  </w:style>
  <w:style w:type="paragraph" w:styleId="1208" w:customStyle="1">
    <w:name w:val="ul"/>
    <w:basedOn w:val="748"/>
    <w:uiPriority w:val="0"/>
    <w:qFormat/>
    <w:pPr>
      <w:numPr>
        <w:ilvl w:val="0"/>
        <w:numId w:val="1"/>
      </w:numPr>
      <w:ind w:left="567" w:hanging="85"/>
      <w:jc w:val="left"/>
      <w:spacing w:line="360" w:lineRule="auto"/>
      <w:widowControl/>
      <w:tabs>
        <w:tab w:val="left" w:pos="842" w:leader="none"/>
        <w:tab w:val="clear" w:pos="930" w:leader="none"/>
      </w:tabs>
    </w:pPr>
    <w:rPr>
      <w:sz w:val="24"/>
    </w:rPr>
  </w:style>
  <w:style w:type="paragraph" w:styleId="1209" w:customStyle="1">
    <w:name w:val="Bullet"/>
    <w:basedOn w:val="74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10" w:customStyle="1">
    <w:name w:val="正文（首行缩进）"/>
    <w:basedOn w:val="748"/>
    <w:uiPriority w:val="0"/>
    <w:qFormat/>
    <w:pPr>
      <w:ind w:firstLine="482"/>
      <w:spacing w:before="120" w:line="360" w:lineRule="auto"/>
      <w:widowControl/>
    </w:pPr>
    <w:rPr>
      <w:sz w:val="24"/>
      <w:szCs w:val="20"/>
    </w:rPr>
  </w:style>
  <w:style w:type="character" w:styleId="1211" w:customStyle="1">
    <w:name w:val="style161"/>
    <w:uiPriority w:val="0"/>
    <w:qFormat/>
    <w:rPr>
      <w:rFonts w:ascii="Verdana" w:hAnsi="Verdana" w:eastAsia="宋体"/>
      <w:b/>
      <w:color w:val="0a246a"/>
      <w:sz w:val="24"/>
      <w:szCs w:val="24"/>
      <w:lang w:val="en-US" w:eastAsia="zh-CN" w:bidi="ar-SA"/>
    </w:rPr>
  </w:style>
  <w:style w:type="paragraph" w:styleId="1212" w:customStyle="1">
    <w:name w:val="正文（首行缩进两字）"/>
    <w:basedOn w:val="748"/>
    <w:uiPriority w:val="0"/>
    <w:qFormat/>
    <w:pPr>
      <w:spacing w:line="312" w:lineRule="auto"/>
    </w:pPr>
    <w:rPr>
      <w:rFonts w:ascii="宋体" w:cs="宋体"/>
      <w:sz w:val="24"/>
    </w:rPr>
  </w:style>
  <w:style w:type="paragraph" w:styleId="1213" w:customStyle="1">
    <w:name w:val="正文文字缩进 3"/>
    <w:basedOn w:val="748"/>
    <w:uiPriority w:val="0"/>
    <w:qFormat/>
    <w:pPr>
      <w:ind w:left="420" w:firstLine="420"/>
      <w:spacing w:line="312" w:lineRule="auto"/>
    </w:pPr>
    <w:rPr>
      <w:rFonts w:ascii="黑体" w:hAnsi="黑体" w:cs="宋体"/>
      <w:bCs/>
      <w:color w:val="000000"/>
      <w:sz w:val="24"/>
    </w:rPr>
  </w:style>
  <w:style w:type="paragraph" w:styleId="1214" w:customStyle="1">
    <w:name w:val="技术方案3"/>
    <w:basedOn w:val="748"/>
    <w:uiPriority w:val="0"/>
    <w:qFormat/>
    <w:pPr>
      <w:spacing w:line="360" w:lineRule="auto"/>
    </w:pPr>
    <w:rPr>
      <w:rFonts w:ascii="宋体"/>
      <w:b/>
      <w:bCs/>
      <w:sz w:val="32"/>
    </w:rPr>
  </w:style>
  <w:style w:type="paragraph" w:styleId="1215" w:customStyle="1">
    <w:name w:val="技术方案2"/>
    <w:basedOn w:val="748"/>
    <w:uiPriority w:val="0"/>
    <w:qFormat/>
    <w:pPr>
      <w:spacing w:line="480" w:lineRule="auto"/>
    </w:pPr>
    <w:rPr>
      <w:rFonts w:ascii="宋体"/>
      <w:b/>
      <w:bCs/>
      <w:sz w:val="36"/>
    </w:rPr>
  </w:style>
  <w:style w:type="paragraph" w:styleId="1216" w:customStyle="1">
    <w:name w:val="技术方案正文"/>
    <w:basedOn w:val="748"/>
    <w:uiPriority w:val="0"/>
    <w:qFormat/>
    <w:pPr>
      <w:ind w:firstLine="480"/>
      <w:spacing w:line="360" w:lineRule="auto"/>
    </w:pPr>
    <w:rPr>
      <w:rFonts w:ascii="宋体"/>
      <w:sz w:val="24"/>
    </w:rPr>
  </w:style>
  <w:style w:type="paragraph" w:styleId="121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8" w:customStyle="1">
    <w:name w:val="Normal Paragraph"/>
    <w:basedOn w:val="748"/>
    <w:uiPriority w:val="0"/>
    <w:qFormat/>
    <w:pPr>
      <w:ind w:firstLine="425"/>
      <w:spacing w:before="120" w:line="360" w:lineRule="auto"/>
      <w:widowControl/>
    </w:pPr>
    <w:rPr>
      <w:sz w:val="24"/>
      <w:szCs w:val="20"/>
    </w:rPr>
  </w:style>
  <w:style w:type="paragraph" w:styleId="1219" w:customStyle="1">
    <w:name w:val="Normal Paragraph Char"/>
    <w:basedOn w:val="748"/>
    <w:uiPriority w:val="0"/>
    <w:qFormat/>
    <w:pPr>
      <w:ind w:firstLine="425"/>
      <w:spacing w:before="120" w:line="360" w:lineRule="auto"/>
      <w:widowControl/>
    </w:pPr>
    <w:rPr>
      <w:sz w:val="24"/>
    </w:rPr>
  </w:style>
  <w:style w:type="paragraph" w:styleId="1220" w:customStyle="1">
    <w:name w:val="文档正文"/>
    <w:basedOn w:val="748"/>
    <w:uiPriority w:val="0"/>
    <w:qFormat/>
    <w:rPr>
      <w:rFonts w:ascii="宋体"/>
      <w:szCs w:val="20"/>
    </w:rPr>
  </w:style>
  <w:style w:type="paragraph" w:styleId="1221" w:customStyle="1">
    <w:name w:val="默认段落字体 Para Char Char Char Char Char"/>
    <w:basedOn w:val="748"/>
    <w:uiPriority w:val="0"/>
    <w:qFormat/>
    <w:pPr>
      <w:ind w:firstLine="200"/>
      <w:jc w:val="left"/>
      <w:spacing w:before="100" w:beforeAutospacing="1" w:after="100" w:afterAutospacing="1" w:line="360" w:lineRule="auto"/>
    </w:pPr>
    <w:rPr>
      <w:rFonts w:ascii="Arial" w:hAnsi="Arial"/>
      <w:sz w:val="24"/>
      <w:lang w:eastAsia="en-US"/>
    </w:rPr>
  </w:style>
  <w:style w:type="paragraph" w:styleId="1222" w:customStyle="1">
    <w:name w:val="标题2"/>
    <w:basedOn w:val="748"/>
    <w:uiPriority w:val="0"/>
    <w:qFormat/>
    <w:pPr>
      <w:tabs>
        <w:tab w:val="left" w:pos="0" w:leader="none"/>
      </w:tabs>
    </w:pPr>
    <w:rPr>
      <w:rFonts w:ascii="黑体" w:eastAsia="黑体"/>
      <w:sz w:val="24"/>
    </w:rPr>
  </w:style>
  <w:style w:type="paragraph" w:styleId="1223" w:customStyle="1">
    <w:name w:val="Char Char Char Char Char Char Char Char Char Char Char Char Char1"/>
    <w:basedOn w:val="748"/>
    <w:uiPriority w:val="0"/>
    <w:qFormat/>
    <w:pPr>
      <w:jc w:val="left"/>
      <w:spacing w:after="160" w:line="240" w:lineRule="exact"/>
      <w:widowControl/>
    </w:pPr>
    <w:rPr>
      <w:rFonts w:ascii="Arial" w:hAnsi="Arial" w:eastAsia="Times New Roman" w:cs="Verdana"/>
      <w:b/>
      <w:sz w:val="24"/>
      <w:szCs w:val="32"/>
      <w:lang w:eastAsia="en-US"/>
    </w:rPr>
  </w:style>
  <w:style w:type="paragraph" w:styleId="1224" w:customStyle="1">
    <w:name w:val="样式2"/>
    <w:basedOn w:val="968"/>
    <w:uiPriority w:val="0"/>
    <w:qFormat/>
    <w:pPr>
      <w:spacing w:line="415" w:lineRule="auto"/>
    </w:pPr>
    <w:rPr>
      <w:rFonts w:ascii="Calibri" w:hAnsi="Calibri"/>
      <w:bCs/>
      <w:color w:val="000000"/>
      <w:sz w:val="28"/>
      <w:szCs w:val="28"/>
    </w:rPr>
  </w:style>
  <w:style w:type="paragraph" w:styleId="1225" w:customStyle="1">
    <w:name w:val="样式3"/>
    <w:basedOn w:val="968"/>
    <w:uiPriority w:val="0"/>
    <w:qFormat/>
    <w:pPr>
      <w:spacing w:line="415" w:lineRule="auto"/>
    </w:pPr>
    <w:rPr>
      <w:rFonts w:ascii="Calibri" w:hAnsi="Calibri"/>
      <w:bCs/>
      <w:color w:val="000000"/>
      <w:sz w:val="28"/>
      <w:szCs w:val="28"/>
    </w:rPr>
  </w:style>
  <w:style w:type="paragraph" w:styleId="1226" w:customStyle="1">
    <w:name w:val="样式4"/>
    <w:basedOn w:val="968"/>
    <w:uiPriority w:val="0"/>
    <w:qFormat/>
    <w:pPr>
      <w:spacing w:line="415" w:lineRule="auto"/>
    </w:pPr>
    <w:rPr>
      <w:rFonts w:ascii="Calibri" w:hAnsi="Calibri"/>
      <w:bCs/>
      <w:color w:val="000000"/>
      <w:sz w:val="28"/>
      <w:szCs w:val="28"/>
    </w:rPr>
  </w:style>
  <w:style w:type="paragraph" w:styleId="1227" w:customStyle="1">
    <w:name w:val="样式5"/>
    <w:basedOn w:val="968"/>
    <w:uiPriority w:val="0"/>
    <w:qFormat/>
    <w:pPr>
      <w:spacing w:line="415" w:lineRule="auto"/>
    </w:pPr>
    <w:rPr>
      <w:rFonts w:ascii="Calibri" w:hAnsi="Calibri"/>
      <w:bCs/>
      <w:color w:val="000000"/>
      <w:sz w:val="28"/>
      <w:szCs w:val="28"/>
    </w:rPr>
  </w:style>
  <w:style w:type="paragraph" w:styleId="1228" w:customStyle="1">
    <w:name w:val="样式6"/>
    <w:basedOn w:val="1143"/>
    <w:uiPriority w:val="0"/>
    <w:qFormat/>
    <w:pPr>
      <w:keepLines/>
      <w:keepNext/>
      <w:spacing w:before="260" w:after="260" w:line="415" w:lineRule="auto"/>
      <w:tabs>
        <w:tab w:val="clear" w:pos="840" w:leader="none"/>
      </w:tabs>
      <w:outlineLvl w:val="1"/>
    </w:pPr>
    <w:rPr>
      <w:rFonts w:ascii="Times New Roman" w:hAnsi="Times New Roman" w:eastAsia="宋体" w:cs="Times New Roman"/>
      <w:b/>
      <w:bCs/>
      <w:sz w:val="32"/>
      <w:szCs w:val="32"/>
    </w:rPr>
  </w:style>
  <w:style w:type="paragraph" w:styleId="1229" w:customStyle="1">
    <w:name w:val="大汉方案正文 Char"/>
    <w:basedOn w:val="748"/>
    <w:uiPriority w:val="0"/>
    <w:qFormat/>
    <w:pPr>
      <w:ind w:firstLine="200"/>
      <w:spacing w:line="360" w:lineRule="auto"/>
    </w:pPr>
    <w:rPr>
      <w:rFonts w:ascii="Arial" w:hAnsi="Arial"/>
      <w:sz w:val="24"/>
    </w:rPr>
  </w:style>
  <w:style w:type="character" w:styleId="1230" w:customStyle="1">
    <w:name w:val="标题 2 Char Char Char"/>
    <w:uiPriority w:val="0"/>
    <w:qFormat/>
    <w:rPr>
      <w:rFonts w:ascii="Arial" w:hAnsi="Arial" w:eastAsia="宋体" w:cs="Arial"/>
      <w:b/>
      <w:bCs/>
      <w:i/>
      <w:iCs/>
      <w:sz w:val="28"/>
      <w:szCs w:val="28"/>
      <w:lang w:val="en-US" w:eastAsia="zh-CN" w:bidi="ar-SA"/>
    </w:rPr>
  </w:style>
  <w:style w:type="character" w:styleId="1231" w:customStyle="1">
    <w:name w:val="question-title"/>
    <w:basedOn w:val="975"/>
    <w:uiPriority w:val="0"/>
    <w:qFormat/>
  </w:style>
  <w:style w:type="paragraph" w:styleId="1232" w:customStyle="1">
    <w:name w:val="说明书2级标题"/>
    <w:basedOn w:val="748"/>
    <w:next w:val="1233"/>
    <w:uiPriority w:val="0"/>
    <w:qFormat/>
    <w:pPr>
      <w:numPr>
        <w:ilvl w:val="2"/>
        <w:numId w:val="2"/>
      </w:numPr>
      <w:spacing w:before="100"/>
    </w:pPr>
    <w:rPr>
      <w:rFonts w:eastAsia="黑体"/>
      <w:sz w:val="28"/>
      <w:szCs w:val="28"/>
    </w:rPr>
  </w:style>
  <w:style w:type="paragraph" w:styleId="1233" w:customStyle="1">
    <w:name w:val="说明书3级标题"/>
    <w:basedOn w:val="748"/>
    <w:next w:val="748"/>
    <w:uiPriority w:val="0"/>
    <w:qFormat/>
    <w:pPr>
      <w:numPr>
        <w:ilvl w:val="2"/>
        <w:numId w:val="3"/>
      </w:numPr>
      <w:spacing w:line="360" w:lineRule="auto"/>
    </w:pPr>
    <w:rPr>
      <w:rFonts w:eastAsia="黑体"/>
      <w:sz w:val="24"/>
    </w:rPr>
  </w:style>
  <w:style w:type="character" w:styleId="1234" w:customStyle="1">
    <w:name w:val="style15"/>
    <w:basedOn w:val="975"/>
    <w:uiPriority w:val="0"/>
    <w:qFormat/>
  </w:style>
  <w:style w:type="paragraph" w:styleId="1235" w:customStyle="1">
    <w:name w:val="列出段落[858D7CFB-ED40-4347-BF05-701D383B685F][858D7CFB-ED40-4347-BF05-701D383B685F]"/>
    <w:basedOn w:val="748"/>
    <w:uiPriority w:val="0"/>
    <w:qFormat/>
    <w:pPr>
      <w:ind w:firstLine="200"/>
    </w:pPr>
  </w:style>
  <w:style w:type="paragraph" w:styleId="1236" w:customStyle="1">
    <w:name w:val="默认段落字体 Para Char Char Char Char Char Char Char Char Char1 Char Char Char Char Char Char Char Char"/>
    <w:basedOn w:val="1026"/>
    <w:uiPriority w:val="0"/>
    <w:qFormat/>
  </w:style>
  <w:style w:type="paragraph" w:styleId="1237" w:customStyle="1">
    <w:name w:val="style42"/>
    <w:basedOn w:val="748"/>
    <w:uiPriority w:val="0"/>
    <w:qFormat/>
    <w:pPr>
      <w:jc w:val="left"/>
      <w:spacing w:before="100" w:beforeAutospacing="1" w:after="100" w:afterAutospacing="1"/>
      <w:widowControl/>
    </w:pPr>
    <w:rPr>
      <w:rFonts w:ascii="宋体" w:cs="宋体"/>
      <w:color w:val="000000"/>
      <w:sz w:val="15"/>
      <w:szCs w:val="15"/>
    </w:rPr>
  </w:style>
  <w:style w:type="paragraph" w:styleId="1238" w:customStyle="1">
    <w:name w:val="Char Char1 Char Char Char Char Char Char Char Char"/>
    <w:basedOn w:val="748"/>
    <w:uiPriority w:val="0"/>
    <w:qFormat/>
    <w:pPr>
      <w:jc w:val="left"/>
      <w:spacing w:after="160" w:line="240" w:lineRule="exact"/>
      <w:widowControl/>
    </w:pPr>
  </w:style>
  <w:style w:type="paragraph" w:styleId="1239" w:customStyle="1">
    <w:name w:val="技术方案正文样式"/>
    <w:basedOn w:val="748"/>
    <w:uiPriority w:val="0"/>
    <w:qFormat/>
    <w:pPr>
      <w:ind w:firstLine="200"/>
      <w:spacing w:line="400" w:lineRule="exact"/>
    </w:pPr>
    <w:rPr>
      <w:rFonts w:ascii="宋体" w:cs="宋体"/>
      <w:sz w:val="24"/>
      <w:szCs w:val="21"/>
    </w:rPr>
  </w:style>
  <w:style w:type="paragraph" w:styleId="1240" w:customStyle="1">
    <w:name w:val="修订1"/>
    <w:uiPriority w:val="0"/>
    <w:qFormat/>
    <w:rPr>
      <w:rFonts w:hint="default" w:ascii="Times New Roman" w:hAnsi="Times New Roman" w:eastAsia="宋体" w:cs="Times New Roman"/>
      <w:sz w:val="21"/>
      <w:szCs w:val="24"/>
      <w:lang w:val="en-US" w:eastAsia="zh-CN" w:bidi="ar-SA"/>
    </w:rPr>
  </w:style>
  <w:style w:type="character" w:styleId="1241" w:customStyle="1">
    <w:name w:val="题注 字符"/>
    <w:link w:val="1057"/>
    <w:uiPriority w:val="0"/>
    <w:qFormat/>
    <w:rPr>
      <w:rFonts w:ascii="Arial" w:hAnsi="Arial" w:eastAsia="黑体" w:cs="Arial"/>
    </w:rPr>
  </w:style>
  <w:style w:type="character" w:styleId="1242" w:customStyle="1">
    <w:name w:val="正文文本首行缩进 2 字符"/>
    <w:link w:val="1172"/>
    <w:uiPriority w:val="0"/>
    <w:qFormat/>
    <w:rPr>
      <w:rFonts w:eastAsia="仿宋_GB2312"/>
      <w:sz w:val="24"/>
      <w:szCs w:val="24"/>
      <w:lang w:val="en-US" w:eastAsia="en-US" w:bidi="ar-SA"/>
    </w:rPr>
  </w:style>
  <w:style w:type="character" w:styleId="1243" w:customStyle="1">
    <w:name w:val="标题 4 字符"/>
    <w:link w:val="969"/>
    <w:uiPriority w:val="0"/>
    <w:qFormat/>
    <w:rPr>
      <w:rFonts w:ascii="宋体" w:eastAsia="宋体"/>
      <w:color w:val="800000"/>
      <w:sz w:val="28"/>
      <w:lang w:val="en-US" w:eastAsia="zh-CN" w:bidi="ar-SA"/>
    </w:rPr>
  </w:style>
  <w:style w:type="character" w:styleId="1244" w:customStyle="1">
    <w:name w:val="正文（标记） Char2"/>
    <w:link w:val="986"/>
    <w:uiPriority w:val="0"/>
    <w:qFormat/>
    <w:rPr>
      <w:sz w:val="24"/>
      <w:szCs w:val="24"/>
    </w:rPr>
  </w:style>
  <w:style w:type="character" w:styleId="1245" w:customStyle="1">
    <w:name w:val="正文（编号） Char Char"/>
    <w:link w:val="1169"/>
    <w:uiPriority w:val="0"/>
    <w:qFormat/>
    <w:rPr>
      <w:sz w:val="24"/>
      <w:szCs w:val="24"/>
    </w:rPr>
  </w:style>
  <w:style w:type="paragraph" w:styleId="1246" w:customStyle="1">
    <w:name w:val="列表接续 21"/>
    <w:basedOn w:val="748"/>
    <w:uiPriority w:val="0"/>
    <w:qFormat/>
    <w:pPr>
      <w:ind w:left="840"/>
      <w:spacing w:after="120"/>
    </w:pPr>
  </w:style>
  <w:style w:type="paragraph" w:styleId="1247" w:customStyle="1">
    <w:name w:val="D&amp;L"/>
    <w:basedOn w:val="988"/>
    <w:uiPriority w:val="0"/>
    <w:qFormat/>
    <w:pPr>
      <w:spacing w:line="240" w:lineRule="atLeast"/>
      <w:pBdr>
        <w:bottom w:val="single" w:color="000000" w:sz="18" w:space="1"/>
      </w:pBdr>
    </w:pPr>
    <w:rPr>
      <w:sz w:val="24"/>
      <w:szCs w:val="20"/>
    </w:rPr>
  </w:style>
  <w:style w:type="paragraph" w:styleId="1248" w:customStyle="1">
    <w:name w:val="样式 标题 2 + Times New Roman 四号 非加粗 段前: 5 磅 段后: 0 磅 行距: 固定值 20..."/>
    <w:basedOn w:val="967"/>
    <w:uiPriority w:val="0"/>
    <w:qFormat/>
    <w:pPr>
      <w:spacing w:before="100" w:after="0" w:line="400" w:lineRule="exact"/>
    </w:pPr>
    <w:rPr>
      <w:rFonts w:ascii="Times New Roman" w:hAnsi="Times New Roman" w:cs="宋体"/>
      <w:b w:val="0"/>
      <w:sz w:val="28"/>
    </w:rPr>
  </w:style>
  <w:style w:type="paragraph" w:styleId="1249" w:customStyle="1">
    <w:name w:val="Char Char Char Char Char Char Char1 Char"/>
    <w:basedOn w:val="748"/>
    <w:uiPriority w:val="0"/>
    <w:qFormat/>
    <w:rPr>
      <w:rFonts w:ascii="Tahoma" w:hAnsi="Tahoma"/>
      <w:sz w:val="24"/>
      <w:szCs w:val="20"/>
    </w:rPr>
  </w:style>
  <w:style w:type="paragraph" w:styleId="1250" w:customStyle="1">
    <w:name w:val="TOC 标题2"/>
    <w:basedOn w:val="966"/>
    <w:next w:val="748"/>
    <w:uiPriority w:val="0"/>
    <w:qFormat/>
    <w:pPr>
      <w:spacing w:before="480" w:after="0" w:line="276" w:lineRule="auto"/>
      <w:widowControl/>
      <w:outlineLvl w:val="9"/>
    </w:pPr>
    <w:rPr>
      <w:rFonts w:ascii="Cambria" w:hAnsi="Cambria"/>
      <w:color w:val="365f91"/>
      <w:sz w:val="28"/>
    </w:rPr>
  </w:style>
  <w:style w:type="character" w:styleId="1251" w:customStyle="1">
    <w:name w:val="标题 1 字符"/>
    <w:link w:val="966"/>
    <w:uiPriority w:val="0"/>
    <w:qFormat/>
    <w:rPr>
      <w:b/>
      <w:sz w:val="44"/>
    </w:rPr>
  </w:style>
  <w:style w:type="character" w:styleId="1252" w:customStyle="1">
    <w:name w:val="标题 2 字符"/>
    <w:link w:val="967"/>
    <w:uiPriority w:val="0"/>
    <w:qFormat/>
    <w:rPr>
      <w:rFonts w:ascii="Arial" w:hAnsi="Arial" w:eastAsia="黑体"/>
      <w:b/>
      <w:sz w:val="32"/>
    </w:rPr>
  </w:style>
  <w:style w:type="paragraph" w:styleId="1253" w:customStyle="1">
    <w:name w:val="无间隔1"/>
    <w:link w:val="1254"/>
    <w:uiPriority w:val="0"/>
    <w:qFormat/>
    <w:rPr>
      <w:rFonts w:hint="default" w:ascii="Calibri" w:hAnsi="Calibri" w:eastAsia="宋体" w:cs="Times New Roman"/>
      <w:sz w:val="22"/>
      <w:lang w:val="en-US" w:eastAsia="zh-CN" w:bidi="ar-SA"/>
    </w:rPr>
  </w:style>
  <w:style w:type="character" w:styleId="1254" w:customStyle="1">
    <w:name w:val="无间隔 字符"/>
    <w:link w:val="1253"/>
    <w:uiPriority w:val="0"/>
    <w:qFormat/>
    <w:rPr>
      <w:rFonts w:ascii="Calibri" w:hAnsi="Calibri"/>
      <w:sz w:val="22"/>
      <w:lang w:bidi="ar-SA"/>
    </w:rPr>
  </w:style>
  <w:style w:type="table" w:styleId="1255" w:customStyle="1">
    <w:name w:val="网格型1"/>
    <w:basedOn w:val="976"/>
    <w:uiPriority w:val="0"/>
    <w:qFormat/>
    <w:tblPr/>
  </w:style>
  <w:style w:type="character" w:styleId="1256" w:customStyle="1">
    <w:name w:val="批注文字 字符"/>
    <w:link w:val="1038"/>
    <w:uiPriority w:val="0"/>
    <w:qFormat/>
    <w:rPr>
      <w:rFonts w:ascii="Calibri" w:hAnsi="Calibri" w:eastAsia="宋体" w:cs="Times New Roman"/>
      <w:sz w:val="21"/>
    </w:rPr>
  </w:style>
  <w:style w:type="paragraph" w:styleId="1257" w:customStyle="1">
    <w:name w:val="Normal_0"/>
    <w:uiPriority w:val="0"/>
    <w:qFormat/>
    <w:rPr>
      <w:rFonts w:hint="default" w:ascii="黑体" w:hAnsi="黑体" w:eastAsia="黑体" w:cs="Times New Roman"/>
      <w:b/>
      <w:sz w:val="32"/>
      <w:szCs w:val="24"/>
      <w:lang w:val="en-US" w:eastAsia="zh-CN" w:bidi="ar-SA"/>
    </w:rPr>
  </w:style>
  <w:style w:type="paragraph" w:styleId="125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9" w:customStyle="1">
    <w:name w:val="Normal_1"/>
    <w:uiPriority w:val="0"/>
    <w:qFormat/>
    <w:rPr>
      <w:rFonts w:hint="default" w:ascii="黑体" w:hAnsi="黑体" w:eastAsia="黑体" w:cs="Times New Roman"/>
      <w:b/>
      <w:sz w:val="32"/>
      <w:szCs w:val="24"/>
      <w:lang w:val="en-US" w:eastAsia="zh-CN" w:bidi="ar-SA"/>
    </w:rPr>
  </w:style>
  <w:style w:type="paragraph" w:styleId="126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2"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Normal_2"/>
    <w:uiPriority w:val="0"/>
    <w:qFormat/>
    <w:rPr>
      <w:rFonts w:hint="default" w:ascii="黑体" w:hAnsi="黑体" w:eastAsia="黑体" w:cs="Times New Roman"/>
      <w:b/>
      <w:sz w:val="32"/>
      <w:szCs w:val="24"/>
      <w:lang w:val="en-US" w:eastAsia="zh-CN" w:bidi="ar-SA"/>
    </w:rPr>
  </w:style>
  <w:style w:type="paragraph" w:styleId="1264"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Normal_3"/>
    <w:uiPriority w:val="0"/>
    <w:qFormat/>
    <w:rPr>
      <w:rFonts w:hint="default" w:ascii="黑体" w:hAnsi="黑体" w:eastAsia="黑体" w:cs="Times New Roman"/>
      <w:b/>
      <w:sz w:val="32"/>
      <w:szCs w:val="24"/>
      <w:lang w:val="en-US" w:eastAsia="zh-CN" w:bidi="ar-SA"/>
    </w:rPr>
  </w:style>
  <w:style w:type="paragraph" w:styleId="1266" w:customStyle="1">
    <w:name w:val="Normal_4"/>
    <w:uiPriority w:val="0"/>
    <w:qFormat/>
    <w:rPr>
      <w:rFonts w:hint="default" w:ascii="黑体" w:hAnsi="黑体" w:eastAsia="黑体" w:cs="Times New Roman"/>
      <w:b/>
      <w:sz w:val="32"/>
      <w:szCs w:val="24"/>
      <w:lang w:val="en-US" w:eastAsia="zh-CN" w:bidi="ar-SA"/>
    </w:rPr>
  </w:style>
  <w:style w:type="paragraph" w:styleId="1267" w:customStyle="1">
    <w:name w:val="Normal_5"/>
    <w:uiPriority w:val="0"/>
    <w:qFormat/>
    <w:rPr>
      <w:rFonts w:hint="default" w:ascii="黑体" w:hAnsi="黑体" w:eastAsia="黑体" w:cs="Times New Roman"/>
      <w:b/>
      <w:sz w:val="32"/>
      <w:szCs w:val="24"/>
      <w:lang w:val="en-US" w:eastAsia="zh-CN" w:bidi="ar-SA"/>
    </w:rPr>
  </w:style>
  <w:style w:type="paragraph" w:styleId="126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Normal_6"/>
    <w:uiPriority w:val="0"/>
    <w:qFormat/>
    <w:rPr>
      <w:rFonts w:hint="default" w:ascii="黑体" w:hAnsi="黑体" w:eastAsia="黑体" w:cs="Times New Roman"/>
      <w:b/>
      <w:sz w:val="32"/>
      <w:szCs w:val="24"/>
      <w:lang w:val="en-US" w:eastAsia="zh-CN" w:bidi="ar-SA"/>
    </w:rPr>
  </w:style>
  <w:style w:type="paragraph" w:styleId="1270"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71" w:customStyle="1">
    <w:name w:val="Normal_7"/>
    <w:uiPriority w:val="0"/>
    <w:qFormat/>
    <w:rPr>
      <w:rFonts w:hint="default" w:ascii="黑体" w:hAnsi="黑体" w:eastAsia="黑体" w:cs="Times New Roman"/>
      <w:b/>
      <w:sz w:val="32"/>
      <w:szCs w:val="24"/>
      <w:lang w:val="en-US" w:eastAsia="zh-CN" w:bidi="ar-SA"/>
    </w:rPr>
  </w:style>
  <w:style w:type="paragraph" w:styleId="1272"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73" w:customStyle="1">
    <w:name w:val="Normal_9"/>
    <w:uiPriority w:val="0"/>
    <w:qFormat/>
    <w:rPr>
      <w:rFonts w:hint="default" w:ascii="黑体" w:hAnsi="黑体" w:eastAsia="黑体" w:cs="Times New Roman"/>
      <w:b/>
      <w:sz w:val="32"/>
      <w:szCs w:val="24"/>
      <w:lang w:val="en-US" w:eastAsia="zh-CN" w:bidi="ar-SA"/>
    </w:rPr>
  </w:style>
  <w:style w:type="paragraph" w:styleId="127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75" w:customStyle="1">
    <w:name w:val="Normal_10"/>
    <w:uiPriority w:val="0"/>
    <w:qFormat/>
    <w:rPr>
      <w:rFonts w:hint="default" w:ascii="黑体" w:hAnsi="黑体" w:eastAsia="黑体" w:cs="Times New Roman"/>
      <w:b/>
      <w:sz w:val="32"/>
      <w:szCs w:val="24"/>
      <w:lang w:val="en-US" w:eastAsia="zh-CN" w:bidi="ar-SA"/>
    </w:rPr>
  </w:style>
  <w:style w:type="paragraph" w:styleId="1276"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正文缩进_0"/>
    <w:basedOn w:val="1276"/>
    <w:link w:val="1278"/>
    <w:uiPriority w:val="0"/>
    <w:unhideWhenUsed/>
    <w:qFormat/>
    <w:pPr>
      <w:ind w:firstLine="420"/>
    </w:pPr>
    <w:rPr>
      <w:szCs w:val="22"/>
      <w:lang w:eastAsia="en-US"/>
    </w:rPr>
  </w:style>
  <w:style w:type="character" w:styleId="1278" w:customStyle="1">
    <w:name w:val="正文缩进 Char1_0"/>
    <w:link w:val="1277"/>
    <w:uiPriority w:val="0"/>
    <w:qFormat/>
    <w:rPr>
      <w:sz w:val="21"/>
      <w:szCs w:val="22"/>
    </w:rPr>
  </w:style>
  <w:style w:type="paragraph" w:styleId="1279" w:customStyle="1">
    <w:name w:val="纯文本_0"/>
    <w:basedOn w:val="1276"/>
    <w:link w:val="1280"/>
    <w:uiPriority w:val="0"/>
    <w:unhideWhenUsed/>
    <w:qFormat/>
    <w:rPr>
      <w:rFonts w:ascii="宋体" w:hAnsi="Courier New"/>
      <w:szCs w:val="21"/>
      <w:lang w:eastAsia="en-US"/>
    </w:rPr>
  </w:style>
  <w:style w:type="character" w:styleId="1280" w:customStyle="1">
    <w:name w:val="纯文本 Char_0"/>
    <w:link w:val="1279"/>
    <w:uiPriority w:val="0"/>
    <w:qFormat/>
    <w:rPr>
      <w:rFonts w:ascii="宋体" w:hAnsi="Courier New" w:cs="Courier New"/>
      <w:sz w:val="21"/>
      <w:szCs w:val="21"/>
    </w:rPr>
  </w:style>
  <w:style w:type="paragraph" w:styleId="1281" w:customStyle="1">
    <w:name w:val="Normal_11"/>
    <w:uiPriority w:val="0"/>
    <w:qFormat/>
    <w:rPr>
      <w:rFonts w:hint="default" w:ascii="黑体" w:hAnsi="黑体" w:eastAsia="黑体" w:cs="Times New Roman"/>
      <w:b/>
      <w:sz w:val="32"/>
      <w:szCs w:val="24"/>
      <w:lang w:val="en-US" w:eastAsia="zh-CN" w:bidi="ar-SA"/>
    </w:rPr>
  </w:style>
  <w:style w:type="paragraph" w:styleId="1282"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Normal_12"/>
    <w:uiPriority w:val="0"/>
    <w:qFormat/>
    <w:rPr>
      <w:rFonts w:hint="default" w:ascii="黑体" w:hAnsi="黑体" w:eastAsia="黑体" w:cs="Times New Roman"/>
      <w:b/>
      <w:sz w:val="32"/>
      <w:szCs w:val="24"/>
      <w:lang w:val="en-US" w:eastAsia="zh-CN" w:bidi="ar-SA"/>
    </w:rPr>
  </w:style>
  <w:style w:type="paragraph" w:styleId="1284"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5" w:customStyle="1">
    <w:name w:val="Normal_13"/>
    <w:uiPriority w:val="0"/>
    <w:qFormat/>
    <w:rPr>
      <w:rFonts w:hint="default" w:ascii="黑体" w:hAnsi="黑体" w:eastAsia="黑体" w:cs="Times New Roman"/>
      <w:b/>
      <w:sz w:val="32"/>
      <w:szCs w:val="24"/>
      <w:lang w:val="en-US" w:eastAsia="zh-CN" w:bidi="ar-SA"/>
    </w:rPr>
  </w:style>
  <w:style w:type="paragraph" w:styleId="1286"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7" w:customStyle="1">
    <w:name w:val="Normal_14"/>
    <w:uiPriority w:val="0"/>
    <w:qFormat/>
    <w:rPr>
      <w:rFonts w:hint="default" w:ascii="黑体" w:hAnsi="黑体" w:eastAsia="黑体" w:cs="Times New Roman"/>
      <w:b/>
      <w:sz w:val="32"/>
      <w:szCs w:val="24"/>
      <w:lang w:val="en-US" w:eastAsia="zh-CN" w:bidi="ar-SA"/>
    </w:rPr>
  </w:style>
  <w:style w:type="paragraph" w:styleId="1288"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Normal_15"/>
    <w:uiPriority w:val="0"/>
    <w:qFormat/>
    <w:rPr>
      <w:rFonts w:hint="default" w:ascii="黑体" w:hAnsi="黑体" w:eastAsia="黑体" w:cs="Times New Roman"/>
      <w:b/>
      <w:sz w:val="32"/>
      <w:szCs w:val="24"/>
      <w:lang w:val="en-US" w:eastAsia="zh-CN" w:bidi="ar-SA"/>
    </w:rPr>
  </w:style>
  <w:style w:type="paragraph" w:styleId="1290"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1" w:customStyle="1">
    <w:name w:val="Normal_16"/>
    <w:uiPriority w:val="0"/>
    <w:qFormat/>
    <w:rPr>
      <w:rFonts w:hint="default" w:ascii="黑体" w:hAnsi="黑体" w:eastAsia="黑体" w:cs="Times New Roman"/>
      <w:b/>
      <w:sz w:val="32"/>
      <w:szCs w:val="24"/>
      <w:lang w:val="en-US" w:eastAsia="zh-CN" w:bidi="ar-SA"/>
    </w:rPr>
  </w:style>
  <w:style w:type="paragraph" w:styleId="129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Normal_17"/>
    <w:uiPriority w:val="0"/>
    <w:qFormat/>
    <w:rPr>
      <w:rFonts w:hint="default" w:ascii="黑体" w:hAnsi="黑体" w:eastAsia="黑体" w:cs="Times New Roman"/>
      <w:b/>
      <w:sz w:val="32"/>
      <w:szCs w:val="24"/>
      <w:lang w:val="en-US" w:eastAsia="zh-CN" w:bidi="ar-SA"/>
    </w:rPr>
  </w:style>
  <w:style w:type="paragraph" w:styleId="1295" w:customStyle="1">
    <w:name w:val="Normal_18"/>
    <w:uiPriority w:val="0"/>
    <w:qFormat/>
    <w:rPr>
      <w:rFonts w:hint="default" w:ascii="黑体" w:hAnsi="黑体" w:eastAsia="黑体" w:cs="Times New Roman"/>
      <w:b/>
      <w:sz w:val="32"/>
      <w:szCs w:val="24"/>
      <w:lang w:val="en-US" w:eastAsia="zh-CN" w:bidi="ar-SA"/>
    </w:rPr>
  </w:style>
  <w:style w:type="paragraph" w:styleId="1296"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97" w:customStyle="1">
    <w:name w:val="Normal_0_0"/>
    <w:uiPriority w:val="0"/>
    <w:qFormat/>
    <w:rPr>
      <w:rFonts w:hint="default" w:ascii="黑体" w:hAnsi="黑体" w:eastAsia="黑体" w:cs="Times New Roman"/>
      <w:b/>
      <w:sz w:val="40"/>
      <w:szCs w:val="24"/>
      <w:lang w:val="en-US" w:eastAsia="zh-CN" w:bidi="ar-SA"/>
    </w:rPr>
  </w:style>
  <w:style w:type="paragraph" w:styleId="1298"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299" w:customStyle="1">
    <w:name w:val="纯文本 字符"/>
    <w:link w:val="1011"/>
    <w:uiPriority w:val="0"/>
    <w:qFormat/>
    <w:rPr>
      <w:rFonts w:ascii="宋体" w:hAnsi="Calibri" w:eastAsia="宋体"/>
      <w:sz w:val="21"/>
      <w:szCs w:val="21"/>
      <w:lang w:val="en-US" w:eastAsia="zh-CN" w:bidi="ar-SA"/>
    </w:rPr>
  </w:style>
  <w:style w:type="paragraph" w:styleId="1300"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3" w:customStyle="1">
    <w:name w:val="段_0"/>
    <w:next w:val="1302"/>
    <w:uiPriority w:val="0"/>
    <w:qFormat/>
    <w:pPr>
      <w:ind w:firstLine="200"/>
      <w:jc w:val="both"/>
    </w:pPr>
    <w:rPr>
      <w:rFonts w:hint="default" w:ascii="宋体" w:hAnsi="Calibri" w:eastAsia="微软雅黑" w:cs="Times New Roman"/>
      <w:sz w:val="21"/>
      <w:lang w:val="en-US" w:eastAsia="zh-CN" w:bidi="ar-SA"/>
    </w:rPr>
  </w:style>
  <w:style w:type="paragraph" w:styleId="130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30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6" w:customStyle="1">
    <w:name w:val="正文缩进1_0"/>
    <w:basedOn w:val="1305"/>
    <w:link w:val="1307"/>
    <w:uiPriority w:val="0"/>
    <w:qFormat/>
    <w:pPr>
      <w:ind w:firstLine="420"/>
      <w:jc w:val="left"/>
    </w:pPr>
    <w:rPr>
      <w:rFonts w:ascii="宋体" w:hAnsi="Calibri" w:eastAsia="Times New Roman"/>
      <w:sz w:val="24"/>
      <w:szCs w:val="22"/>
    </w:rPr>
  </w:style>
  <w:style w:type="character" w:styleId="1307" w:customStyle="1">
    <w:name w:val="正文缩进 Char1_1"/>
    <w:link w:val="1306"/>
    <w:uiPriority w:val="0"/>
    <w:qFormat/>
    <w:rPr>
      <w:rFonts w:ascii="宋体" w:eastAsia="Times New Roman"/>
      <w:sz w:val="24"/>
      <w:szCs w:val="22"/>
    </w:rPr>
  </w:style>
  <w:style w:type="paragraph" w:styleId="1308" w:customStyle="1">
    <w:name w:val="索引 11"/>
    <w:basedOn w:val="1305"/>
    <w:next w:val="1305"/>
    <w:uiPriority w:val="0"/>
    <w:qFormat/>
    <w:pPr>
      <w:spacing w:line="360" w:lineRule="auto"/>
    </w:pPr>
    <w:rPr>
      <w:rFonts w:ascii="仿宋_GB2312" w:hAnsi="Calibri" w:eastAsia="仿宋_GB2312"/>
      <w:sz w:val="24"/>
      <w:szCs w:val="20"/>
    </w:rPr>
  </w:style>
  <w:style w:type="paragraph" w:styleId="130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1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Normal_0_1"/>
    <w:uiPriority w:val="0"/>
    <w:qFormat/>
    <w:rPr>
      <w:rFonts w:hint="default" w:ascii="黑体" w:hAnsi="黑体" w:eastAsia="黑体" w:cs="Times New Roman"/>
      <w:b/>
      <w:sz w:val="32"/>
      <w:szCs w:val="24"/>
      <w:lang w:val="en-US" w:eastAsia="zh-CN" w:bidi="ar-SA"/>
    </w:rPr>
  </w:style>
  <w:style w:type="paragraph" w:styleId="1312"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13" w:customStyle="1">
    <w:name w:val="Normal_2_0"/>
    <w:uiPriority w:val="0"/>
    <w:qFormat/>
    <w:rPr>
      <w:rFonts w:hint="default" w:ascii="黑体" w:hAnsi="黑体" w:eastAsia="黑体" w:cs="Times New Roman"/>
      <w:b/>
      <w:sz w:val="32"/>
      <w:szCs w:val="24"/>
      <w:lang w:val="en-US" w:eastAsia="zh-CN" w:bidi="ar-SA"/>
    </w:rPr>
  </w:style>
  <w:style w:type="paragraph" w:styleId="131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1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317" w:customStyle="1">
    <w:name w:val="Normal_3_0"/>
    <w:uiPriority w:val="0"/>
    <w:qFormat/>
    <w:rPr>
      <w:rFonts w:hint="default" w:ascii="黑体" w:hAnsi="黑体" w:eastAsia="黑体" w:cs="Times New Roman"/>
      <w:b/>
      <w:sz w:val="32"/>
      <w:szCs w:val="24"/>
      <w:lang w:val="en-US" w:eastAsia="zh-CN" w:bidi="ar-SA"/>
    </w:rPr>
  </w:style>
  <w:style w:type="paragraph" w:styleId="131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19" w:customStyle="1">
    <w:name w:val="Normal_5_0"/>
    <w:uiPriority w:val="0"/>
    <w:qFormat/>
    <w:rPr>
      <w:rFonts w:hint="default" w:ascii="黑体" w:hAnsi="黑体" w:eastAsia="黑体" w:cs="Times New Roman"/>
      <w:b/>
      <w:sz w:val="32"/>
      <w:szCs w:val="24"/>
      <w:lang w:val="en-US" w:eastAsia="zh-CN" w:bidi="ar-SA"/>
    </w:rPr>
  </w:style>
  <w:style w:type="paragraph" w:styleId="1320"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21"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22" w:customStyle="1">
    <w:name w:val="Normal_8_0"/>
    <w:uiPriority w:val="0"/>
    <w:qFormat/>
    <w:rPr>
      <w:rFonts w:hint="default" w:ascii="黑体" w:hAnsi="黑体" w:eastAsia="黑体" w:cs="Times New Roman"/>
      <w:b/>
      <w:sz w:val="32"/>
      <w:szCs w:val="24"/>
      <w:lang w:val="en-US" w:eastAsia="zh-CN" w:bidi="ar-SA"/>
    </w:rPr>
  </w:style>
  <w:style w:type="paragraph" w:styleId="132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2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25" w:customStyle="1">
    <w:name w:val="Normal_9_0"/>
    <w:uiPriority w:val="0"/>
    <w:qFormat/>
    <w:rPr>
      <w:rFonts w:hint="default" w:ascii="黑体" w:hAnsi="黑体" w:eastAsia="黑体" w:cs="Times New Roman"/>
      <w:b/>
      <w:sz w:val="32"/>
      <w:szCs w:val="24"/>
      <w:lang w:val="en-US" w:eastAsia="zh-CN" w:bidi="ar-SA"/>
    </w:rPr>
  </w:style>
  <w:style w:type="paragraph" w:styleId="132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2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0" w:customStyle="1">
    <w:name w:val="列出段落_2"/>
    <w:basedOn w:val="1328"/>
    <w:uiPriority w:val="34"/>
    <w:qFormat/>
    <w:pPr>
      <w:ind w:firstLine="420"/>
    </w:pPr>
  </w:style>
  <w:style w:type="paragraph" w:styleId="1331" w:customStyle="1">
    <w:name w:val="Normal_10_0"/>
    <w:uiPriority w:val="0"/>
    <w:qFormat/>
    <w:rPr>
      <w:rFonts w:hint="default" w:ascii="黑体" w:hAnsi="黑体" w:eastAsia="黑体" w:cs="Times New Roman"/>
      <w:b/>
      <w:sz w:val="32"/>
      <w:szCs w:val="24"/>
      <w:lang w:val="en-US" w:eastAsia="zh-CN" w:bidi="ar-SA"/>
    </w:rPr>
  </w:style>
  <w:style w:type="paragraph" w:styleId="1332" w:customStyle="1">
    <w:name w:val="正文_7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正文缩进_0_0"/>
    <w:basedOn w:val="1332"/>
    <w:link w:val="1334"/>
    <w:uiPriority w:val="0"/>
    <w:unhideWhenUsed/>
    <w:qFormat/>
    <w:pPr>
      <w:ind w:firstLine="420"/>
    </w:pPr>
    <w:rPr>
      <w:rFonts w:ascii="Calibri" w:hAnsi="Calibri"/>
      <w:szCs w:val="22"/>
      <w:lang w:eastAsia="en-US"/>
    </w:rPr>
  </w:style>
  <w:style w:type="character" w:styleId="1334" w:customStyle="1">
    <w:name w:val="正文缩进 Char1_0_0"/>
    <w:link w:val="1333"/>
    <w:uiPriority w:val="0"/>
    <w:qFormat/>
    <w:rPr>
      <w:rFonts w:ascii="Times New Roman" w:hAnsi="Times New Roman" w:eastAsia="宋体" w:cs="Times New Roman"/>
      <w:lang w:val="en-US" w:eastAsia="en-US"/>
    </w:rPr>
  </w:style>
  <w:style w:type="paragraph" w:styleId="1335" w:customStyle="1">
    <w:name w:val="纯文本_0_0"/>
    <w:basedOn w:val="1332"/>
    <w:link w:val="1336"/>
    <w:uiPriority w:val="0"/>
    <w:unhideWhenUsed/>
    <w:qFormat/>
    <w:rPr>
      <w:rFonts w:ascii="宋体" w:hAnsi="Courier New"/>
      <w:szCs w:val="21"/>
      <w:lang w:eastAsia="en-US"/>
    </w:rPr>
  </w:style>
  <w:style w:type="character" w:styleId="1336" w:customStyle="1">
    <w:name w:val="纯文本 Char_0_0"/>
    <w:link w:val="1335"/>
    <w:uiPriority w:val="0"/>
    <w:qFormat/>
    <w:rPr>
      <w:rFonts w:ascii="宋体" w:hAnsi="Courier New" w:eastAsia="宋体" w:cs="Times New Roman"/>
      <w:szCs w:val="21"/>
      <w:lang w:val="en-US" w:eastAsia="en-US"/>
    </w:rPr>
  </w:style>
  <w:style w:type="paragraph" w:styleId="1337" w:customStyle="1">
    <w:name w:val="纯文本_0_0_0"/>
    <w:basedOn w:val="1338"/>
    <w:link w:val="1339"/>
    <w:uiPriority w:val="0"/>
    <w:qFormat/>
    <w:rPr>
      <w:rFonts w:ascii="宋体" w:hAnsi="Courier New"/>
      <w:szCs w:val="21"/>
      <w:lang w:eastAsia="en-US"/>
    </w:rPr>
  </w:style>
  <w:style w:type="paragraph" w:styleId="1338"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39" w:customStyle="1">
    <w:name w:val="纯文本 Char_0_0_0"/>
    <w:link w:val="1337"/>
    <w:uiPriority w:val="0"/>
    <w:qFormat/>
    <w:rPr>
      <w:rFonts w:ascii="宋体" w:hAnsi="Courier New"/>
      <w:sz w:val="21"/>
      <w:szCs w:val="21"/>
      <w:lang w:val="en-US" w:eastAsia="en-US"/>
    </w:rPr>
  </w:style>
  <w:style w:type="paragraph" w:styleId="1340" w:customStyle="1">
    <w:name w:val="Normal_11_0"/>
    <w:uiPriority w:val="0"/>
    <w:qFormat/>
    <w:rPr>
      <w:rFonts w:hint="default" w:ascii="黑体" w:hAnsi="黑体" w:eastAsia="黑体" w:cs="Times New Roman"/>
      <w:b/>
      <w:sz w:val="32"/>
      <w:szCs w:val="24"/>
      <w:lang w:val="en-US" w:eastAsia="zh-CN" w:bidi="ar-SA"/>
    </w:rPr>
  </w:style>
  <w:style w:type="paragraph" w:styleId="1341"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343" w:customStyle="1">
    <w:name w:val="Normal_12_0"/>
    <w:uiPriority w:val="0"/>
    <w:qFormat/>
    <w:rPr>
      <w:rFonts w:hint="default" w:ascii="黑体" w:hAnsi="黑体" w:eastAsia="黑体" w:cs="Times New Roman"/>
      <w:b/>
      <w:sz w:val="32"/>
      <w:szCs w:val="24"/>
      <w:lang w:val="en-US" w:eastAsia="zh-CN" w:bidi="ar-SA"/>
    </w:rPr>
  </w:style>
  <w:style w:type="paragraph" w:styleId="134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6" w:customStyle="1">
    <w:name w:val="Normal_13_0"/>
    <w:uiPriority w:val="0"/>
    <w:qFormat/>
    <w:rPr>
      <w:rFonts w:hint="default" w:ascii="黑体" w:hAnsi="黑体" w:eastAsia="黑体" w:cs="Times New Roman"/>
      <w:b/>
      <w:sz w:val="32"/>
      <w:szCs w:val="24"/>
      <w:lang w:val="en-US" w:eastAsia="zh-CN" w:bidi="ar-SA"/>
    </w:rPr>
  </w:style>
  <w:style w:type="paragraph" w:styleId="134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9" w:customStyle="1">
    <w:name w:val="Normal_14_0"/>
    <w:uiPriority w:val="0"/>
    <w:qFormat/>
    <w:rPr>
      <w:rFonts w:hint="default" w:ascii="黑体" w:hAnsi="黑体" w:eastAsia="黑体" w:cs="Times New Roman"/>
      <w:b/>
      <w:sz w:val="32"/>
      <w:szCs w:val="24"/>
      <w:lang w:val="en-US" w:eastAsia="zh-CN" w:bidi="ar-SA"/>
    </w:rPr>
  </w:style>
  <w:style w:type="paragraph" w:styleId="1350" w:customStyle="1">
    <w:name w:val="Normal_18_0"/>
    <w:uiPriority w:val="0"/>
    <w:qFormat/>
    <w:rPr>
      <w:rFonts w:hint="default" w:ascii="黑体" w:hAnsi="黑体" w:eastAsia="黑体" w:cs="Times New Roman"/>
      <w:b/>
      <w:sz w:val="32"/>
      <w:szCs w:val="24"/>
      <w:lang w:val="en-US" w:eastAsia="zh-CN" w:bidi="ar-SA"/>
    </w:rPr>
  </w:style>
  <w:style w:type="paragraph" w:styleId="135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Normal_0_2"/>
    <w:uiPriority w:val="0"/>
    <w:qFormat/>
    <w:rPr>
      <w:rFonts w:hint="default" w:ascii="黑体" w:hAnsi="黑体" w:eastAsia="黑体" w:cs="Times New Roman"/>
      <w:b/>
      <w:sz w:val="32"/>
      <w:szCs w:val="24"/>
      <w:lang w:val="en-US" w:eastAsia="zh-CN" w:bidi="ar-SA"/>
    </w:rPr>
  </w:style>
  <w:style w:type="paragraph" w:styleId="135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5" w:customStyle="1">
    <w:name w:val="Normal_0_3"/>
    <w:uiPriority w:val="0"/>
    <w:qFormat/>
    <w:rPr>
      <w:rFonts w:hint="default" w:ascii="黑体" w:hAnsi="黑体" w:eastAsia="黑体" w:cs="Times New Roman"/>
      <w:b/>
      <w:sz w:val="32"/>
      <w:szCs w:val="24"/>
      <w:lang w:val="en-US" w:eastAsia="zh-CN" w:bidi="ar-SA"/>
    </w:rPr>
  </w:style>
  <w:style w:type="paragraph" w:styleId="1356"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57" w:customStyle="1">
    <w:name w:val="10"/>
    <w:uiPriority w:val="0"/>
    <w:qFormat/>
    <w:rPr>
      <w:rFonts w:ascii="Times New Roman" w:hAnsi="Times New Roman" w:cs="Times New Roman"/>
    </w:rPr>
  </w:style>
  <w:style w:type="paragraph" w:styleId="1358" w:customStyle="1">
    <w:name w:val="正文_12_0_0_0_0"/>
    <w:basedOn w:val="748"/>
    <w:uiPriority w:val="0"/>
    <w:qFormat/>
    <w:rPr>
      <w:rFonts w:ascii="Times New Roman" w:hAnsi="Times New Roman"/>
      <w:szCs w:val="24"/>
    </w:rPr>
  </w:style>
  <w:style w:type="paragraph" w:styleId="135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20"/>
    <w:uiPriority w:val="0"/>
    <w:qFormat/>
    <w:rPr>
      <w:rFonts w:hint="default" w:ascii="黑体" w:hAnsi="黑体" w:eastAsia="黑体" w:cs="黑体"/>
      <w:b/>
      <w:sz w:val="32"/>
      <w:szCs w:val="24"/>
      <w:lang w:val="en-US" w:eastAsia="zh-CN" w:bidi="ar-SA"/>
    </w:rPr>
  </w:style>
  <w:style w:type="paragraph" w:styleId="1363" w:customStyle="1">
    <w:name w:val="纯文本1"/>
    <w:basedOn w:val="748"/>
    <w:uiPriority w:val="0"/>
    <w:qFormat/>
    <w:rPr>
      <w:rFonts w:ascii="宋体" w:hAnsi="Courier New" w:cs="Courier New"/>
      <w:szCs w:val="21"/>
    </w:rPr>
  </w:style>
  <w:style w:type="paragraph" w:styleId="1364" w:customStyle="1">
    <w:name w:val="正文3"/>
    <w:next w:val="96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65" w:customStyle="1">
    <w:name w:val="p17_0_0"/>
    <w:basedOn w:val="1366"/>
    <w:uiPriority w:val="0"/>
    <w:qFormat/>
    <w:pPr>
      <w:spacing w:before="100" w:beforeAutospacing="1" w:after="100" w:afterAutospacing="1"/>
    </w:pPr>
    <w:rPr>
      <w:rFonts w:ascii="宋体" w:hAnsi="宋体" w:eastAsia="Times New Roman" w:cs="宋体"/>
      <w:sz w:val="24"/>
    </w:rPr>
  </w:style>
  <w:style w:type="paragraph" w:styleId="1366" w:customStyle="1">
    <w:name w:val="Normal_19_0"/>
    <w:basedOn w:val="761"/>
    <w:next w:val="1367"/>
    <w:uiPriority w:val="0"/>
    <w:qFormat/>
    <w:rPr>
      <w:rFonts w:ascii="黑体" w:hAnsi="黑体" w:eastAsia="黑体"/>
      <w:b/>
      <w:sz w:val="32"/>
    </w:rPr>
  </w:style>
  <w:style w:type="paragraph" w:styleId="1367" w:customStyle="1">
    <w:name w:val="Body Text First Indent_1_0"/>
    <w:basedOn w:val="1366"/>
    <w:uiPriority w:val="0"/>
    <w:qFormat/>
    <w:pPr>
      <w:ind w:firstLine="100"/>
      <w:spacing w:after="120"/>
    </w:pPr>
  </w:style>
  <w:style w:type="paragraph" w:styleId="136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69" w:customStyle="1">
    <w:name w:val="NormalCharacter_0"/>
    <w:uiPriority w:val="0"/>
    <w:qFormat/>
    <w:rPr>
      <w:rFonts w:ascii="Calibri" w:hAnsi="Calibri" w:eastAsia="宋体" w:cs="Times New Roman"/>
      <w:sz w:val="21"/>
      <w:szCs w:val="24"/>
      <w:lang w:val="en-US" w:eastAsia="zh-CN" w:bidi="ar-SA"/>
    </w:rPr>
  </w:style>
  <w:style w:type="paragraph" w:styleId="1370"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val="en-US" w:eastAsia="zh-CN" w:bidi="ar-SA"/>
    </w:rPr>
  </w:style>
  <w:style w:type="paragraph" w:styleId="1371" w:customStyle="1">
    <w:name w:val="UserStyle_266"/>
    <w:uiPriority w:val="0"/>
    <w:qFormat/>
    <w:pPr>
      <w:jc w:val="both"/>
    </w:pPr>
    <w:rPr>
      <w:rFonts w:hint="default" w:ascii="Times New Roman" w:hAnsi="Times New Roman" w:eastAsia="宋体" w:cs="Times New Roman"/>
      <w:sz w:val="21"/>
      <w:szCs w:val="24"/>
    </w:rPr>
  </w:style>
  <w:style w:type="character" w:styleId="1372" w:customStyle="1">
    <w:name w:val="NormalCharacter_0_0"/>
    <w:uiPriority w:val="0"/>
    <w:qFormat/>
    <w:rPr>
      <w:rFonts w:ascii="Calibri" w:hAnsi="Calibri" w:eastAsia="宋体" w:cs="Times New Roman"/>
      <w:sz w:val="21"/>
      <w:szCs w:val="24"/>
      <w:lang w:val="en-US" w:eastAsia="zh-CN" w:bidi="ar-SA"/>
    </w:rPr>
  </w:style>
  <w:style w:type="paragraph" w:styleId="1373"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374"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375" w:customStyle="1">
    <w:name w:val="Heading 6_0"/>
    <w:next w:val="977"/>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376" w:customStyle="1">
    <w:name w:val="正文2"/>
    <w:uiPriority w:val="0"/>
    <w:qFormat/>
    <w:rPr>
      <w:rFonts w:hint="default" w:ascii="Tahoma" w:hAnsi="Tahoma" w:eastAsia="微软雅黑" w:cs="Tahoma"/>
      <w:sz w:val="24"/>
      <w:szCs w:val="24"/>
      <w:lang w:val="en-US" w:eastAsia="zh-CN" w:bidi="ar-SA"/>
    </w:rPr>
  </w:style>
  <w:style w:type="paragraph" w:styleId="1377" w:customStyle="1">
    <w:name w:val="普通(网站)11"/>
    <w:uiPriority w:val="99"/>
    <w:qFormat/>
    <w:pPr>
      <w:jc w:val="both"/>
      <w:widowControl w:val="off"/>
    </w:pPr>
    <w:rPr>
      <w:rFonts w:hint="default" w:ascii="Calibri" w:hAnsi="Calibri" w:eastAsia="宋体" w:cs="Times New Roman"/>
      <w:sz w:val="24"/>
      <w:szCs w:val="22"/>
      <w:lang w:val="en-US" w:eastAsia="zh-CN" w:bidi="ar-SA"/>
    </w:rPr>
  </w:style>
  <w:style w:type="paragraph" w:styleId="1378" w:customStyle="1">
    <w:name w:val="正文_22"/>
    <w:uiPriority w:val="0"/>
    <w:qFormat/>
    <w:pPr>
      <w:jc w:val="both"/>
      <w:widowControl w:val="off"/>
    </w:pPr>
    <w:rPr>
      <w:rFonts w:hint="default" w:ascii="Calibri" w:hAnsi="Calibri" w:eastAsia="宋体" w:cs="Times New Roman"/>
      <w:sz w:val="21"/>
      <w:szCs w:val="22"/>
    </w:rPr>
  </w:style>
  <w:style w:type="paragraph" w:styleId="1379" w:customStyle="1">
    <w:name w:val="正文_21_1"/>
    <w:next w:val="778"/>
    <w:uiPriority w:val="0"/>
    <w:qFormat/>
    <w:pPr>
      <w:jc w:val="both"/>
      <w:widowControl w:val="off"/>
    </w:pPr>
    <w:rPr>
      <w:rFonts w:hint="default" w:ascii="Times New Roman" w:hAnsi="Times New Roman" w:eastAsia="宋体" w:cs="Times New Roman"/>
      <w:sz w:val="21"/>
      <w:szCs w:val="22"/>
    </w:rPr>
  </w:style>
  <w:style w:type="paragraph" w:styleId="1380" w:customStyle="1">
    <w:name w:val="正文_18_0"/>
    <w:uiPriority w:val="0"/>
    <w:qFormat/>
    <w:pPr>
      <w:jc w:val="both"/>
      <w:widowControl w:val="off"/>
    </w:pPr>
    <w:rPr>
      <w:rFonts w:hint="default" w:ascii="Calibri" w:hAnsi="Calibri" w:eastAsia="宋体" w:cs="Times New Roman"/>
      <w:sz w:val="21"/>
      <w:szCs w:val="22"/>
    </w:rPr>
  </w:style>
  <w:style w:type="numbering" w:styleId="13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67fa75a5-ca20-4dbd-92a1-d3124f710949</errorID>
      <errorWord>日</errorWord>
      <group>L1_Grammar</group>
      <groupName>语法问题</groupName>
      <ability>L2_Grammar</ability>
      <abilityName>语法错误</abilityName>
      <candidateList>
        <item>  日</item>
      </candidateList>
      <explain/>
      <paraID>7668E290</paraID>
      <start>7</start>
      <end>8</end>
      <status>unmodified</status>
      <modifiedWord/>
      <trackRevisions>false</trackRevisions>
    </reviewItem>
    <reviewItem>
      <errorID>6fbcb6c4-7f39-44bf-b53b-4fcb333c22ba</errorID>
      <errorWord>(</errorWord>
      <group>L1_Format</group>
      <groupName>格式问题</groupName>
      <ability>L2_HalfPunc_CN</ability>
      <abilityName>全半角问题</abilityName>
      <candidateList>
        <item>（</item>
      </candidateList>
      <explain>文本全半角错误。</explain>
      <paraID> ED913D5</paraID>
      <start>45</start>
      <end>46</end>
      <status>unmodified</status>
      <modifiedWord/>
      <trackRevisions>false</trackRevisions>
    </reviewItem>
    <reviewItem>
      <errorID>8ffdb912-030f-44ef-bbf2-f15351fa54cf</errorID>
      <errorWord>)</errorWord>
      <group>L1_Format</group>
      <groupName>格式问题</groupName>
      <ability>L2_HalfPunc_CN</ability>
      <abilityName>全半角问题</abilityName>
      <candidateList>
        <item>）</item>
      </candidateList>
      <explain>文本全半角错误。</explain>
      <paraID> ED913D5</paraID>
      <start>78</start>
      <end>79</end>
      <status>unmodified</status>
      <modifiedWord/>
      <trackRevisions>false</trackRevisions>
    </reviewItem>
    <reviewItem>
      <errorID>e78db098-7910-479b-8e8c-a8bf896a621a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7A045B7B</paraID>
      <start>29</start>
      <end>32</end>
      <status>unmodified</status>
      <modifiedWord/>
      <trackRevisions>false</trackRevisions>
    </reviewItem>
    <reviewItem>
      <errorID>618f7feb-8a24-44ed-846d-02831c23cbb4</errorID>
      <errorWord>日</errorWord>
      <group>L1_Grammar</group>
      <groupName>语法问题</groupName>
      <ability>L2_Grammar</ability>
      <abilityName>语法错误</abilityName>
      <candidateList>
        <item>  日</item>
      </candidateList>
      <explain/>
      <paraID>7A045B7B</paraID>
      <start>61</start>
      <end>62</end>
      <status>unmodified</status>
      <modifiedWord/>
      <trackRevisions>false</trackRevisions>
    </reviewItem>
    <reviewItem>
      <errorID>5ae31dd3-3b67-4218-baab-43143d505f0f</errorID>
      <errorWord>JJSZC-321322-JSHR-T2026-0030</errorWord>
      <group>L1_Other</group>
      <groupName>其他问题</groupName>
      <ability>L2_Consistency</ability>
      <abilityName>一致性检查</abilityName>
      <candidateList>
        <item>JSZC-321322-JSHR-T2026-0030</item>
      </candidateList>
      <explain>数字一致性，项目编号前后不一致，前文首次出现的正确项目编号为JSZC-321322-JSHR-T2026-0030，此处多写了一个J，导致不一致</explain>
      <paraID>7E9504AB</paraID>
      <start>7</start>
      <end>35</end>
      <status>unmodified</status>
      <modifiedWord/>
      <trackRevisions>false</trackRevisions>
    </reviewItem>
    <reviewItem>
      <errorID>e26332a2-28ab-4646-8404-ef80aa8133c3</errorID>
      <errorWord>。</errorWord>
      <group>L1_Punc</group>
      <groupName>标点问题</groupName>
      <ability>L2_Punc_CN</ability>
      <abilityName>标点符号问题</abilityName>
      <candidateList>
        <item/>
      </candidateList>
      <explain/>
      <paraID>7ABA9C1D</paraID>
      <start>220</start>
      <end>221</end>
      <status>unmodified</status>
      <modifiedWord/>
      <trackRevisions>false</trackRevisions>
    </reviewItem>
    <reviewItem>
      <errorID>6748b333-8423-40c0-985c-11059d455f3a</errorID>
      <errorWord>,</errorWord>
      <group>L1_Format</group>
      <groupName>格式问题</groupName>
      <ability>L2_HalfPunc_CN</ability>
      <abilityName>全半角问题</abilityName>
      <candidateList>
        <item>，</item>
      </candidateList>
      <explain>文本全半角错误。</explain>
      <paraID> EC0DFCE</paraID>
      <start>35</start>
      <end>36</end>
      <status>unmodified</status>
      <modifiedWord/>
      <trackRevisions>false</trackRevisions>
    </reviewItem>
    <reviewItem>
      <errorID>65cbc152-07e4-44f4-ae16-303ac6f3d781</errorID>
      <errorWord>:</errorWord>
      <group>L1_Format</group>
      <groupName>格式问题</groupName>
      <ability>L2_HalfPunc_CN</ability>
      <abilityName>全半角问题</abilityName>
      <candidateList>
        <item>：</item>
      </candidateList>
      <explain>文本全半角错误。</explain>
      <paraID> BF5C519</paraID>
      <start>13</start>
      <end>14</end>
      <status>unmodified</status>
      <modifiedWord/>
      <trackRevisions>false</trackRevisions>
    </reviewItem>
    <reviewItem>
      <errorID>e5fc9de0-4b61-45c1-9e5f-cf6586eb5381</errorID>
      <errorWord>“.</errorWord>
      <group>L1_Punc</group>
      <groupName>标点问题</groupName>
      <ability>L2_Punc_CN</ability>
      <abilityName>标点符号问题</abilityName>
      <candidateList>
        <item>“</item>
      </candidateList>
      <explain/>
      <paraID>63D00FD2</paraID>
      <start>86</start>
      <end>88</end>
      <status>unmodified</status>
      <modifiedWord/>
      <trackRevisions>false</trackRevisions>
    </reviewItem>
    <reviewItem>
      <errorID>7029f7b6-d085-4eda-a2c8-97b5395ec0fc</errorID>
      <errorWord>日</errorWord>
      <group>L1_Grammar</group>
      <groupName>语法问题</groupName>
      <ability>L2_Grammar</ability>
      <abilityName>语法错误</abilityName>
      <candidateList>
        <item>  日</item>
      </candidateList>
      <explain/>
      <paraID>6E354EC2</paraID>
      <start>26</start>
      <end>27</end>
      <status>unmodified</status>
      <modifiedWord/>
      <trackRevisions>false</trackRevisions>
    </reviewItem>
    <reviewItem>
      <errorID>052126f0-97c7-42fc-8252-b811487ce122</errorID>
      <errorWord>执行</errorWord>
      <group>L1_Punc</group>
      <groupName>标点问题</groupName>
      <ability>L2_Punc_CN</ability>
      <abilityName>标点符号问题</abilityName>
      <candidateList>
        <item>执行：</item>
      </candidateList>
      <explain/>
      <paraID>5AE0C2E5</paraID>
      <start>20</start>
      <end>22</end>
      <status>unmodified</status>
      <modifiedWord/>
      <trackRevisions>false</trackRevisions>
    </reviewItem>
    <reviewItem>
      <errorID>d29f2de7-d558-41ff-bc34-0e3738d869a1</errorID>
      <errorWord>【2022】002号</errorWord>
      <group>L1_Knowledge</group>
      <groupName>知识性问题</groupName>
      <ability>L2_Knowledge</ability>
      <abilityName>其他知识</abilityName>
      <candidateList>
        <item>〔2022〕2号</item>
      </candidateList>
      <explain>发文字号格式错误。</explain>
      <paraID>1662FB0B</paraID>
      <start>34</start>
      <end>44</end>
      <status>unmodified</status>
      <modifiedWord/>
      <trackRevisions>false</trackRevisions>
    </reviewItem>
    <reviewItem>
      <errorID>e6f5d924-524d-4390-a6ab-f89c7041917f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45C712FE</paraID>
      <start>0</start>
      <end>2</end>
      <status>unmodified</status>
      <modifiedWord/>
      <trackRevisions>false</trackRevisions>
    </reviewItem>
    <reviewItem>
      <errorID>1a7e4060-c4fc-4e3e-b4af-967e8824d9a2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973C09D</paraID>
      <start>0</start>
      <end>2</end>
      <status>unmodified</status>
      <modifiedWord/>
      <trackRevisions>false</trackRevisions>
    </reviewItem>
    <reviewItem>
      <errorID>b9ca172e-f348-4a10-ac89-a26b00889e86</errorID>
      <errorWord>实质性要求的</errorWord>
      <group>L1_Word</group>
      <groupName>字词问题</groupName>
      <ability>L2_Typo</ability>
      <abilityName>字词错误</abilityName>
      <candidateList>
        <item>的实质性要求</item>
      </candidateList>
      <explain/>
      <paraID>5BBB705F</paraID>
      <start>8</start>
      <end>14</end>
      <status>unmodified</status>
      <modifiedWord/>
      <trackRevisions>false</trackRevisions>
    </reviewItem>
    <reviewItem>
      <errorID>f294392b-97ca-4b48-a0ab-e4162a924cd7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19ABEBBD</paraID>
      <start>0</start>
      <end>2</end>
      <status>unmodified</status>
      <modifiedWord/>
      <trackRevisions>false</trackRevisions>
    </reviewItem>
    <reviewItem>
      <errorID>4ce5c3d8-a3bd-4a08-96ab-8d0c58620cde</errorID>
      <errorWord>法律、法规</errorWord>
      <group>L1_Word</group>
      <groupName>字词问题</groupName>
      <ability>L2_Typo</ability>
      <abilityName>字词错误</abilityName>
      <candidateList>
        <item>法律法规</item>
      </candidateList>
      <explain/>
      <paraID>433C6004</paraID>
      <start>24</start>
      <end>29</end>
      <status>unmodified</status>
      <modifiedWord/>
      <trackRevisions>false</trackRevisions>
    </reviewItem>
    <reviewItem>
      <errorID>bd9207a4-7b44-4f62-a2f8-35faca75596a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48448269</paraID>
      <start>0</start>
      <end>2</end>
      <status>unmodified</status>
      <modifiedWord/>
      <trackRevisions>false</trackRevisions>
    </reviewItem>
    <reviewItem>
      <errorID>1df4e609-51f7-498d-942d-ddf2942c1642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30B044A1</paraID>
      <start>0</start>
      <end>2</end>
      <status>unmodified</status>
      <modifiedWord/>
      <trackRevisions>false</trackRevisions>
    </reviewItem>
    <reviewItem>
      <errorID>f086370d-9b21-47da-880b-321beb442e85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69941BCA</paraID>
      <start>0</start>
      <end>2</end>
      <status>unmodified</status>
      <modifiedWord/>
      <trackRevisions>false</trackRevisions>
    </reviewItem>
    <reviewItem>
      <errorID>3fc30a26-5c66-480a-aec3-bcc61741bfd8</errorID>
      <errorWord>1</errorWord>
      <group>L1_Punc</group>
      <groupName>标点问题</groupName>
      <ability>L2_Punc_CN</ability>
      <abilityName>标点符号问题</abilityName>
      <candidateList>
        <item>1。</item>
      </candidateList>
      <explain/>
      <paraID>513E602C</paraID>
      <start>19</start>
      <end>20</end>
      <status>unmodified</status>
      <modifiedWord/>
      <trackRevisions>false</trackRevisions>
    </reviewItem>
    <reviewItem>
      <errorID>9c6fbf28-7c65-4990-84d6-fefb33a2fd78</errorID>
      <errorWord>(</errorWord>
      <group>L1_Format</group>
      <groupName>格式问题</groupName>
      <ability>L2_HalfPunc_CN</ability>
      <abilityName>全半角问题</abilityName>
      <candidateList>
        <item>（</item>
      </candidateList>
      <explain>文本全半角错误。</explain>
      <paraID>2A8FEE38</paraID>
      <start>94</start>
      <end>95</end>
      <status>unmodified</status>
      <modifiedWord/>
      <trackRevisions>false</trackRevisions>
    </reviewItem>
    <reviewItem>
      <errorID>6e46a53a-c01c-4f76-8c4a-a56aec22ca8a</errorID>
      <errorWord>)</errorWord>
      <group>L1_Format</group>
      <groupName>格式问题</groupName>
      <ability>L2_HalfPunc_CN</ability>
      <abilityName>全半角问题</abilityName>
      <candidateList>
        <item>）</item>
      </candidateList>
      <explain>文本全半角错误。</explain>
      <paraID>2A8FEE38</paraID>
      <start>104</start>
      <end>105</end>
      <status>unmodified</status>
      <modifiedWord/>
      <trackRevisions>false</trackRevisions>
    </reviewItem>
    <reviewItem>
      <errorID>2e387ee1-4a78-480c-9eb8-021cf41f6b65</errorID>
      <errorWord>（</errorWord>
      <group>L1_Word</group>
      <groupName>字词问题</groupName>
      <ability>L2_Typo</ability>
      <abilityName>字词错误</abilityName>
      <candidateList>
        <item>（在</item>
      </candidateList>
      <explain/>
      <paraID>2A8FEE38</paraID>
      <start>119</start>
      <end>120</end>
      <status>unmodified</status>
      <modifiedWord/>
      <trackRevisions>false</trackRevisions>
    </reviewItem>
    <reviewItem>
      <errorID>f25dda3c-58b1-4df5-ad4c-4ee1ffe2fe98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A7EF633</paraID>
      <start>182</start>
      <end>185</end>
      <status>unmodified</status>
      <modifiedWord/>
      <trackRevisions>false</trackRevisions>
    </reviewItem>
    <reviewItem>
      <errorID>ebe7e396-1fb8-4391-81f9-50cd07e83d61</errorID>
      <errorWord>》</errorWord>
      <group>L1_Word</group>
      <groupName>字词问题</groupName>
      <ability>L2_Typo</ability>
      <abilityName>字词错误</abilityName>
      <candidateList>
        <item>》和</item>
      </candidateList>
      <explain/>
      <paraID>7CC54C61</paraID>
      <start>25</start>
      <end>26</end>
      <status>unmodified</status>
      <modifiedWord/>
      <trackRevisions>false</trackRevisions>
    </reviewItem>
    <reviewItem>
      <errorID>60a7d8f2-9138-4e32-9575-acbc1d9a53e3</errorID>
      <errorWord> </errorWord>
      <group>L1_Punc</group>
      <groupName>标点问题</groupName>
      <ability>L2_Punc_CN</ability>
      <abilityName>标点符号问题</abilityName>
      <candidateList>
        <item>、</item>
      </candidateList>
      <explain/>
      <paraID>296B404E</paraID>
      <start>5</start>
      <end>6</end>
      <status>unmodified</status>
      <modifiedWord/>
      <trackRevisions>false</trackRevisions>
    </reviewItem>
    <reviewItem>
      <errorID>58ee14ec-90d5-4f4e-9c6b-77bba2e7bdcb</errorID>
      <errorWord> </errorWord>
      <group>L1_Punc</group>
      <groupName>标点问题</groupName>
      <ability>L2_Punc_CN</ability>
      <abilityName>标点符号问题</abilityName>
      <candidateList>
        <item>、</item>
      </candidateList>
      <explain/>
      <paraID>296B404E</paraID>
      <start>11</start>
      <end>12</end>
      <status>unmodified</status>
      <modifiedWord/>
      <trackRevisions>false</trackRevisions>
    </reviewItem>
    <reviewItem>
      <errorID>7cf1851a-fbf8-4ebd-8dbb-bd8f8aa0db10</errorID>
      <errorWord>关于</errorWord>
      <group>L1_Punc</group>
      <groupName>标点问题</groupName>
      <ability>L2_Punc_CN</ability>
      <abilityName>标点符号问题</abilityName>
      <candidateList>
        <item>《关于</item>
      </candidateList>
      <explain/>
      <paraID>296B404E</paraID>
      <start>19</start>
      <end>21</end>
      <status>unmodified</status>
      <modifiedWord/>
      <trackRevisions>false</trackRevisions>
    </reviewItem>
    <reviewItem>
      <errorID>8a257339-ea05-4e93-8341-af2be769caa9</errorID>
      <errorWord>《</errorWord>
      <group>L1_Punc</group>
      <groupName>标点问题</groupName>
      <ability>L2_Punc_CN</ability>
      <abilityName>标点符号问题</abilityName>
      <candidateList>
        <item>〈</item>
      </candidateList>
      <explain/>
      <paraID>296B404E</paraID>
      <start>23</start>
      <end>24</end>
      <status>unmodified</status>
      <modifiedWord/>
      <trackRevisions>false</trackRevisions>
    </reviewItem>
    <reviewItem>
      <errorID>d7ffbcc2-2902-4129-82e0-56481cd2512f</errorID>
      <errorWord>》</errorWord>
      <group>L1_Punc</group>
      <groupName>标点问题</groupName>
      <ability>L2_Punc_CN</ability>
      <abilityName>标点符号问题</abilityName>
      <candidateList>
        <item>〉</item>
      </candidateList>
      <explain/>
      <paraID>296B404E</paraID>
      <start>42</start>
      <end>43</end>
      <status>unmodified</status>
      <modifiedWord/>
      <trackRevisions>false</trackRevisions>
    </reviewItem>
    <reviewItem>
      <errorID>6bedd943-c0a9-46a7-9f7f-be2d65cad79a</errorID>
      <errorWord>）</errorWord>
      <group>L1_Punc</group>
      <groupName>标点问题</groupName>
      <ability>L2_Punc_CN</ability>
      <abilityName>标点符号问题</abilityName>
      <candidateList>
        <item>》</item>
      </candidateList>
      <explain/>
      <paraID>296B404E</paraID>
      <start>46</start>
      <end>47</end>
      <status>unmodified</status>
      <modifiedWord/>
      <trackRevisions>false</trackRevisions>
    </reviewItem>
    <reviewItem>
      <errorID>e1d3fe2c-5ab3-474c-8884-f29215e2d2a7</errorID>
      <errorWord> </errorWord>
      <group>L1_Punc</group>
      <groupName>标点问题</groupName>
      <ability>L2_Punc_CN</ability>
      <abilityName>标点符号问题</abilityName>
      <candidateList>
        <item>、</item>
      </candidateList>
      <explain/>
      <paraID>57BC7B32</paraID>
      <start>5</start>
      <end>6</end>
      <status>unmodified</status>
      <modifiedWord/>
      <trackRevisions>false</trackRevisions>
    </reviewItem>
    <reviewItem>
      <errorID>f305fd81-f198-4510-b74d-00549a2ec23f</errorID>
      <errorWord> </errorWord>
      <group>L1_Punc</group>
      <groupName>标点问题</groupName>
      <ability>L2_Punc_CN</ability>
      <abilityName>标点符号问题</abilityName>
      <candidateList>
        <item>、</item>
      </candidateList>
      <explain/>
      <paraID>57BC7B32</paraID>
      <start>14</start>
      <end>15</end>
      <status>unmodified</status>
      <modifiedWord/>
      <trackRevisions>false</trackRevisions>
    </reviewItem>
    <reviewItem>
      <errorID>f6bfd673-5029-480e-814c-d23468cdc248</errorID>
      <errorWord>关于</errorWord>
      <group>L1_Punc</group>
      <groupName>标点问题</groupName>
      <ability>L2_Punc_CN</ability>
      <abilityName>标点符号问题</abilityName>
      <candidateList>
        <item>《关于</item>
      </candidateList>
      <explain/>
      <paraID>57BC7B32</paraID>
      <start>22</start>
      <end>24</end>
      <status>unmodified</status>
      <modifiedWord/>
      <trackRevisions>false</trackRevisions>
    </reviewItem>
    <reviewItem>
      <errorID>772f1e6b-f30f-4138-8f17-500f5a034dfe</errorID>
      <errorWord>《</errorWord>
      <group>L1_Punc</group>
      <groupName>标点问题</groupName>
      <ability>L2_Punc_CN</ability>
      <abilityName>标点符号问题</abilityName>
      <candidateList>
        <item>〈</item>
      </candidateList>
      <explain/>
      <paraID>57BC7B32</paraID>
      <start>26</start>
      <end>27</end>
      <status>unmodified</status>
      <modifiedWord/>
      <trackRevisions>false</trackRevisions>
    </reviewItem>
    <reviewItem>
      <errorID>b0f89e2d-204b-454f-bd67-e5b56802900a</errorID>
      <errorWord>》</errorWord>
      <group>L1_Punc</group>
      <groupName>标点问题</groupName>
      <ability>L2_Punc_CN</ability>
      <abilityName>标点符号问题</abilityName>
      <candidateList>
        <item>〉》</item>
      </candidateList>
      <explain/>
      <paraID>57BC7B32</paraID>
      <start>58</start>
      <end>59</end>
      <status>unmodified</status>
      <modifiedWord/>
      <trackRevisions>false</trackRevisions>
    </reviewItem>
    <reviewItem>
      <errorID>815da175-df7d-4881-861b-934d3b272250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5D39C9AF</paraID>
      <start>0</start>
      <end>2</end>
      <status>unmodified</status>
      <modifiedWord/>
      <trackRevisions>false</trackRevisions>
    </reviewItem>
    <reviewItem>
      <errorID>c71ef1be-5f69-454c-9eba-d0e44940acc3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5E40E45D</paraID>
      <start>0</start>
      <end>2</end>
      <status>unmodified</status>
      <modifiedWord/>
      <trackRevisions>false</trackRevisions>
    </reviewItem>
    <reviewItem>
      <errorID>565d0d8a-1e68-4c29-8b19-9c93fac7a807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6D8A138A</paraID>
      <start>0</start>
      <end>2</end>
      <status>unmodified</status>
      <modifiedWord/>
      <trackRevisions>false</trackRevisions>
    </reviewItem>
    <reviewItem>
      <errorID>1eb16256-a394-4174-8426-e7cd9571ef31</errorID>
      <errorWord>，但</errorWord>
      <group>L1_Word</group>
      <groupName>字词问题</groupName>
      <ability>L2_Typo</ability>
      <abilityName>字词错误</abilityName>
      <candidateList>
        <item>，</item>
      </candidateList>
      <explain/>
      <paraID>6B544ED3</paraID>
      <start>140</start>
      <end>142</end>
      <status>unmodified</status>
      <modifiedWord/>
      <trackRevisions>false</trackRevisions>
    </reviewItem>
    <reviewItem>
      <errorID>812b979f-3732-47e5-bd67-0ce56ba78e6e</errorID>
      <errorWord>子</errorWord>
      <group>L1_Word</group>
      <groupName>字词问题</groupName>
      <ability>L2_Typo</ability>
      <abilityName>字词错误</abilityName>
      <candidateList>
        <item>子文</item>
      </candidateList>
      <explain/>
      <paraID>6B544ED3</paraID>
      <start>157</start>
      <end>158</end>
      <status>unmodified</status>
      <modifiedWord/>
      <trackRevisions>false</trackRevisions>
    </reviewItem>
    <reviewItem>
      <errorID>3cf21167-f91b-4abc-8b38-a45cd5b25347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4884808B</paraID>
      <start>0</start>
      <end>3</end>
      <status>unmodified</status>
      <modifiedWord/>
      <trackRevisions>false</trackRevisions>
    </reviewItem>
    <reviewItem>
      <errorID>8eedcd03-595b-4e88-89a1-f32e82d4ebd0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A872FA6</paraID>
      <start>0</start>
      <end>3</end>
      <status>unmodified</status>
      <modifiedWord/>
      <trackRevisions>false</trackRevisions>
    </reviewItem>
    <reviewItem>
      <errorID>0fd3e1ae-230d-4f26-8469-c12800683949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1D282A77</paraID>
      <start>0</start>
      <end>3</end>
      <status>unmodified</status>
      <modifiedWord/>
      <trackRevisions>false</trackRevisions>
    </reviewItem>
    <reviewItem>
      <errorID>285dca4d-5144-4e6b-a01b-eb5fba5782f5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474E339E</paraID>
      <start>0</start>
      <end>3</end>
      <status>unmodified</status>
      <modifiedWord/>
      <trackRevisions>false</trackRevisions>
    </reviewItem>
    <reviewItem>
      <errorID>7d0a65fe-e4e0-4d88-a7d4-e4f87333d936</errorID>
      <errorWord>间</errorWord>
      <group>L1_Word</group>
      <groupName>字词问题</groupName>
      <ability>L2_Typo</ability>
      <abilityName>字词错误</abilityName>
      <candidateList>
        <item>间之</item>
      </candidateList>
      <explain/>
      <paraID>2039BADD</paraID>
      <start>21</start>
      <end>22</end>
      <status>unmodified</status>
      <modifiedWord/>
      <trackRevisions>false</trackRevisions>
    </reviewItem>
    <reviewItem>
      <errorID>60068090-1627-49af-ba17-11e8c4da4972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75EDCD72</paraID>
      <start>0</start>
      <end>3</end>
      <status>unmodified</status>
      <modifiedWord/>
      <trackRevisions>false</trackRevisions>
    </reviewItem>
    <reviewItem>
      <errorID>57ba26fe-74b4-4ce5-960c-d0e41eebc153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5D1489A4</paraID>
      <start>0</start>
      <end>3</end>
      <status>unmodified</status>
      <modifiedWord/>
      <trackRevisions>false</trackRevisions>
    </reviewItem>
    <reviewItem>
      <errorID>50502f8f-780e-4907-839a-d47a7a953b13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37B5D955</paraID>
      <start>0</start>
      <end>3</end>
      <status>unmodified</status>
      <modifiedWord/>
      <trackRevisions>false</trackRevisions>
    </reviewItem>
    <reviewItem>
      <errorID>3a5922e8-7b69-4766-b3be-9a5594033faa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24E6DFEA</paraID>
      <start>0</start>
      <end>3</end>
      <status>unmodified</status>
      <modifiedWord/>
      <trackRevisions>false</trackRevisions>
    </reviewItem>
    <reviewItem>
      <errorID>577cf1b0-e91e-495f-a774-148dec0067ac</errorID>
      <errorWord>进行</errorWord>
      <group>L1_Grammar</group>
      <groupName>语法问题</groupName>
      <ability>L2_Grammar</ability>
      <abilityName>语法错误</abilityName>
      <candidateList>
        <item>等方面进行</item>
      </candidateList>
      <explain/>
      <paraID>5301E41C</paraID>
      <start>45</start>
      <end>47</end>
      <status>unmodified</status>
      <modifiedWord/>
      <trackRevisions>false</trackRevisions>
    </reviewItem>
    <reviewItem>
      <errorID>d3883bef-86da-4017-9665-788fee092134</errorID>
      <errorWord>应该是</errorWord>
      <group>L1_Word</group>
      <groupName>字词问题</groupName>
      <ability>L2_Typo</ability>
      <abilityName>字词错误</abilityName>
      <candidateList>
        <item>应该</item>
      </candidateList>
      <explain/>
      <paraID>5F39CC92</paraID>
      <start>55</start>
      <end>58</end>
      <status>unmodified</status>
      <modifiedWord/>
      <trackRevisions>false</trackRevisions>
    </reviewItem>
    <reviewItem>
      <errorID>cb4152c0-19c3-4e90-9a00-bf6dc52f6c38</errorID>
      <errorWord>苏采云</errorWord>
      <group>L1_Punc</group>
      <groupName>标点问题</groupName>
      <ability>L2_Punc_CN</ability>
      <abilityName>标点符号问题</abilityName>
      <candidateList>
        <item>“苏采云”</item>
      </candidateList>
      <explain/>
      <paraID>7E9A683B</paraID>
      <start>51</start>
      <end>54</end>
      <status>unmodified</status>
      <modifiedWord/>
      <trackRevisions>false</trackRevisions>
    </reviewItem>
    <reviewItem>
      <errorID>a34cead6-b023-4ef7-a87f-17f8fedb551f</errorID>
      <errorWord>苏采云</errorWord>
      <group>L1_Punc</group>
      <groupName>标点问题</groupName>
      <ability>L2_Punc_CN</ability>
      <abilityName>标点符号问题</abilityName>
      <candidateList>
        <item>“苏采云”</item>
      </candidateList>
      <explain/>
      <paraID>7E9A683B</paraID>
      <start>78</start>
      <end>81</end>
      <status>unmodified</status>
      <modifiedWord/>
      <trackRevisions>false</trackRevisions>
    </reviewItem>
    <reviewItem>
      <errorID>86baded7-edd2-460c-87e7-ce036862de39</errorID>
      <errorWord>实质性变动的内容有：</errorWord>
      <group>L1_Grammar</group>
      <groupName>语法问题</groupName>
      <ability>L2_Grammar</ability>
      <abilityName>语法错误</abilityName>
      <candidateList>
        <item>对</item>
      </candidateList>
      <explain/>
      <paraID>50E94126</paraID>
      <start>30</start>
      <end>40</end>
      <status>unmodified</status>
      <modifiedWord/>
      <trackRevisions>false</trackRevisions>
    </reviewItem>
    <reviewItem>
      <errorID>cbe5c128-34b3-4dd4-a0c0-906c774f6023</errorID>
      <errorWord>。</errorWord>
      <group>L1_Grammar</group>
      <groupName>语法问题</groupName>
      <ability>L2_Grammar</ability>
      <abilityName>语法错误</abilityName>
      <candidateList>
        <item>进行实质性变动。</item>
      </candidateList>
      <explain/>
      <paraID>50E94126</paraID>
      <start>61</start>
      <end>62</end>
      <status>unmodified</status>
      <modifiedWord/>
      <trackRevisions>false</trackRevisions>
    </reviewItem>
    <reviewItem>
      <errorID>f6ca1145-abd1-40f9-b81f-9c47cf08a2e9</errorID>
      <errorWord>苏采云</errorWord>
      <group>L1_Punc</group>
      <groupName>标点问题</groupName>
      <ability>L2_Punc_CN</ability>
      <abilityName>标点符号问题</abilityName>
      <candidateList>
        <item>“苏采云”</item>
      </candidateList>
      <explain/>
      <paraID>50E94126</paraID>
      <start>94</start>
      <end>97</end>
      <status>unmodified</status>
      <modifiedWord/>
      <trackRevisions>false</trackRevisions>
    </reviewItem>
    <reviewItem>
      <errorID>e29cca5a-5ce7-459a-923a-c10821dd348e</errorID>
      <errorWord>苏采云</errorWord>
      <group>L1_Punc</group>
      <groupName>标点问题</groupName>
      <ability>L2_Punc_CN</ability>
      <abilityName>标点符号问题</abilityName>
      <candidateList>
        <item>“苏采云”</item>
      </candidateList>
      <explain/>
      <paraID>50E94126</paraID>
      <start>138</start>
      <end>141</end>
      <status>unmodified</status>
      <modifiedWord/>
      <trackRevisions>false</trackRevisions>
    </reviewItem>
    <reviewItem>
      <errorID>afb7742a-a88b-496a-a4bb-e934e83cd2fa</errorID>
      <errorWord>，</errorWord>
      <group>L1_Punc</group>
      <groupName>标点问题</groupName>
      <ability>L2_Punc_CN</ability>
      <abilityName>标点符号问题</abilityName>
      <candidateList>
        <item>。</item>
      </candidateList>
      <explain/>
      <paraID>4C1E233D</paraID>
      <start>63</start>
      <end>64</end>
      <status>unmodified</status>
      <modifiedWord/>
      <trackRevisions>false</trackRevisions>
    </reviewItem>
    <reviewItem>
      <errorID>10815a2d-f364-4e8b-8fec-1ef59650d807</errorID>
      <errorWord>&lt;</errorWord>
      <group>L1_Format</group>
      <groupName>格式问题</groupName>
      <ability>L2_HalfPunc_CN</ability>
      <abilityName>全半角问题</abilityName>
      <candidateList>
        <item>〈</item>
      </candidateList>
      <explain>文本全半角错误。</explain>
      <paraID>22972F0A</paraID>
      <start>50</start>
      <end>51</end>
      <status>unmodified</status>
      <modifiedWord/>
      <trackRevisions>false</trackRevisions>
    </reviewItem>
    <reviewItem>
      <errorID>1a58dee9-cde5-4670-a9b0-312fdb947221</errorID>
      <errorWord>&lt;</errorWord>
      <group>L1_Format</group>
      <groupName>格式问题</groupName>
      <ability>L2_HalfPunc_CN</ability>
      <abilityName>全半角问题</abilityName>
      <candidateList>
        <item>〈</item>
      </candidateList>
      <explain>文本全半角错误。</explain>
      <paraID>7777B53D</paraID>
      <start>50</start>
      <end>51</end>
      <status>unmodified</status>
      <modifiedWord/>
      <trackRevisions>false</trackRevisions>
    </reviewItem>
    <reviewItem>
      <errorID>c92be47a-563c-4077-a92a-b241048c1a13</errorID>
      <errorWord>&lt;</errorWord>
      <group>L1_Format</group>
      <groupName>格式问题</groupName>
      <ability>L2_HalfPunc_CN</ability>
      <abilityName>全半角问题</abilityName>
      <candidateList>
        <item>〈</item>
      </candidateList>
      <explain>文本全半角错误。</explain>
      <paraID>2D91864E</paraID>
      <start>35</start>
      <end>36</end>
      <status>unmodified</status>
      <modifiedWord/>
      <trackRevisions>false</trackRevisions>
    </reviewItem>
    <reviewItem>
      <errorID>6716d4c7-256a-4680-9f56-766c31cdde59</errorID>
      <errorWord>，</errorWord>
      <group>L1_Word</group>
      <groupName>字词问题</groupName>
      <ability>L2_Typo</ability>
      <abilityName>字词错误</abilityName>
      <candidateList>
        <item>，并</item>
      </candidateList>
      <explain/>
      <paraID>25861736</paraID>
      <start>61</start>
      <end>62</end>
      <status>unmodified</status>
      <modifiedWord/>
      <trackRevisions>false</trackRevisions>
    </reviewItem>
    <reviewItem>
      <errorID>588276df-e8a0-4326-875f-27a0097323b2</errorID>
      <errorWord>，</errorWord>
      <group>L1_Punc</group>
      <groupName>标点问题</groupName>
      <ability>L2_Punc_CN</ability>
      <abilityName>标点符号问题</abilityName>
      <candidateList>
        <item>、</item>
      </candidateList>
      <explain/>
      <paraID>25861736</paraID>
      <start>106</start>
      <end>107</end>
      <status>unmodified</status>
      <modifiedWord/>
      <trackRevisions>false</trackRevisions>
    </reviewItem>
    <reviewItem>
      <errorID>bccab8a4-63b9-4ee6-b51b-64ba6decd8b8</errorID>
      <errorWord>，</errorWord>
      <group>L1_Punc</group>
      <groupName>标点问题</groupName>
      <ability>L2_Punc_CN</ability>
      <abilityName>标点符号问题</abilityName>
      <candidateList>
        <item>、</item>
      </candidateList>
      <explain/>
      <paraID>25861736</paraID>
      <start>111</start>
      <end>112</end>
      <status>unmodified</status>
      <modifiedWord/>
      <trackRevisions>false</trackRevisions>
    </reviewItem>
    <reviewItem>
      <errorID>6e3be210-f112-424b-9af5-d6f48644ec01</errorID>
      <errorWord>(</errorWord>
      <group>L1_Format</group>
      <groupName>格式问题</groupName>
      <ability>L2_HalfPunc_CN</ability>
      <abilityName>全半角问题</abilityName>
      <candidateList>
        <item>（</item>
      </candidateList>
      <explain>文本全半角错误。</explain>
      <paraID> 3340F6C</paraID>
      <start>20</start>
      <end>21</end>
      <status>unmodified</status>
      <modifiedWord/>
      <trackRevisions>false</trackRevisions>
    </reviewItem>
    <reviewItem>
      <errorID>276fbb48-6b8f-4d73-a9b2-de3a6b52a560</errorID>
      <errorWord>)</errorWord>
      <group>L1_Format</group>
      <groupName>格式问题</groupName>
      <ability>L2_HalfPunc_CN</ability>
      <abilityName>全半角问题</abilityName>
      <candidateList>
        <item>）</item>
      </candidateList>
      <explain>文本全半角错误。</explain>
      <paraID> 3340F6C</paraID>
      <start>23</start>
      <end>24</end>
      <status>unmodified</status>
      <modifiedWord/>
      <trackRevisions>false</trackRevisions>
    </reviewItem>
    <reviewItem>
      <errorID>bbdd38e5-edad-426f-b7cd-5311e4463c34</errorID>
      <errorWord>，</errorWord>
      <group>L1_Punc</group>
      <groupName>标点问题</groupName>
      <ability>L2_Punc_CN</ability>
      <abilityName>标点符号问题</abilityName>
      <candidateList>
        <item>、</item>
      </candidateList>
      <explain/>
      <paraID> 3340F6C</paraID>
      <start>26</start>
      <end>27</end>
      <status>unmodified</status>
      <modifiedWord/>
      <trackRevisions>false</trackRevisions>
    </reviewItem>
    <reviewItem>
      <errorID>e2dfee3b-77b8-488e-b978-ff8107a07810</errorID>
      <errorWord>，</errorWord>
      <group>L1_Punc</group>
      <groupName>标点问题</groupName>
      <ability>L2_Punc_CN</ability>
      <abilityName>标点符号问题</abilityName>
      <candidateList>
        <item>、</item>
      </candidateList>
      <explain/>
      <paraID> 3340F6C</paraID>
      <start>37</start>
      <end>38</end>
      <status>unmodified</status>
      <modifiedWord/>
      <trackRevisions>false</trackRevisions>
    </reviewItem>
    <reviewItem>
      <errorID>e2469aae-0135-4d43-b1b8-cc1db64a3f23</errorID>
      <errorWord>，</errorWord>
      <group>L1_Punc</group>
      <groupName>标点问题</groupName>
      <ability>L2_Punc_CN</ability>
      <abilityName>标点符号问题</abilityName>
      <candidateList>
        <item>、</item>
      </candidateList>
      <explain/>
      <paraID> 3340F6C</paraID>
      <start>46</start>
      <end>47</end>
      <status>unmodified</status>
      <modifiedWord/>
      <trackRevisions>false</trackRevisions>
    </reviewItem>
    <reviewItem>
      <errorID>fb3cac92-b55d-470e-8e71-9c2310c191ed</errorID>
      <errorWord>，</errorWord>
      <group>L1_Punc</group>
      <groupName>标点问题</groupName>
      <ability>L2_Punc_CN</ability>
      <abilityName>标点符号问题</abilityName>
      <candidateList>
        <item>、</item>
      </candidateList>
      <explain/>
      <paraID> 3340F6C</paraID>
      <start>96</start>
      <end>97</end>
      <status>unmodified</status>
      <modifiedWord/>
      <trackRevisions>false</trackRevisions>
    </reviewItem>
    <reviewItem>
      <errorID>010f7c33-6a21-4301-8bd4-d7bab5ca3c88</errorID>
      <errorWord>，</errorWord>
      <group>L1_Punc</group>
      <groupName>标点问题</groupName>
      <ability>L2_Punc_CN</ability>
      <abilityName>标点符号问题</abilityName>
      <candidateList>
        <item>、</item>
      </candidateList>
      <explain/>
      <paraID> 3340F6C</paraID>
      <start>111</start>
      <end>112</end>
      <status>unmodified</status>
      <modifiedWord/>
      <trackRevisions>false</trackRevisions>
    </reviewItem>
    <reviewItem>
      <errorID>19e42695-54bf-44aa-9c56-9b90f0329e61</errorID>
      <errorWord>(</errorWord>
      <group>L1_Format</group>
      <groupName>格式问题</groupName>
      <ability>L2_HalfPunc_CN</ability>
      <abilityName>全半角问题</abilityName>
      <candidateList>
        <item>（</item>
      </candidateList>
      <explain>文本全半角错误。</explain>
      <paraID>5B20EE85</paraID>
      <start>6</start>
      <end>7</end>
      <status>unmodified</status>
      <modifiedWord/>
      <trackRevisions>false</trackRevisions>
    </reviewItem>
    <reviewItem>
      <errorID>9b2a5e00-bb0f-475e-9867-395efb3dbc21</errorID>
      <errorWord>)</errorWord>
      <group>L1_Format</group>
      <groupName>格式问题</groupName>
      <ability>L2_HalfPunc_CN</ability>
      <abilityName>全半角问题</abilityName>
      <candidateList>
        <item>）</item>
      </candidateList>
      <explain>文本全半角错误。</explain>
      <paraID>5B20EE85</paraID>
      <start>9</start>
      <end>10</end>
      <status>unmodified</status>
      <modifiedWord/>
      <trackRevisions>false</trackRevisions>
    </reviewItem>
    <reviewItem>
      <errorID>6dfad6d4-e647-4f1a-b392-01ded1f67324</errorID>
      <errorWord>，</errorWord>
      <group>L1_Punc</group>
      <groupName>标点问题</groupName>
      <ability>L2_Punc_CN</ability>
      <abilityName>标点符号问题</abilityName>
      <candidateList>
        <item>、</item>
      </candidateList>
      <explain/>
      <paraID>5B20EE85</paraID>
      <start>17</start>
      <end>18</end>
      <status>unmodified</status>
      <modifiedWord/>
      <trackRevisions>false</trackRevisions>
    </reviewItem>
    <reviewItem>
      <errorID>524b4fb7-d43d-4578-b2ff-390779737f1b</errorID>
      <errorWord>，</errorWord>
      <group>L1_Punc</group>
      <groupName>标点问题</groupName>
      <ability>L2_Punc_CN</ability>
      <abilityName>标点符号问题</abilityName>
      <candidateList>
        <item>、</item>
      </candidateList>
      <explain/>
      <paraID>5B20EE85</paraID>
      <start>71</start>
      <end>72</end>
      <status>unmodified</status>
      <modifiedWord/>
      <trackRevisions>false</trackRevisions>
    </reviewItem>
    <reviewItem>
      <errorID>f506ce72-506c-4b2f-b308-1d09a1ee50df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50298DC8</paraID>
      <start>39</start>
      <end>42</end>
      <status>unmodified</status>
      <modifiedWord/>
      <trackRevisions>false</trackRevisions>
    </reviewItem>
    <reviewItem>
      <errorID>49216562-de5d-44ab-9a0b-b143aaef6abc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62BEB650</paraID>
      <start>0</start>
      <end>3</end>
      <status>unmodified</status>
      <modifiedWord/>
      <trackRevisions>false</trackRevisions>
    </reviewItem>
    <reviewItem>
      <errorID>6179d805-1648-4852-bcd1-808ab0183fc3</errorID>
      <errorWord>法律、法规</errorWord>
      <group>L1_Word</group>
      <groupName>字词问题</groupName>
      <ability>L2_Typo</ability>
      <abilityName>字词错误</abilityName>
      <candidateList>
        <item>法律法规</item>
      </candidateList>
      <explain/>
      <paraID>4DDB1C81</paraID>
      <start>4</start>
      <end>9</end>
      <status>unmodified</status>
      <modifiedWord/>
      <trackRevisions>false</trackRevisions>
    </reviewItem>
    <reviewItem>
      <errorID>a95f352f-6462-4fe4-a2d0-627d59828426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D33C5F5</paraID>
      <start>0</start>
      <end>3</end>
      <status>unmodified</status>
      <modifiedWord/>
      <trackRevisions>false</trackRevisions>
    </reviewItem>
    <reviewItem>
      <errorID>fc3ccaad-2642-4797-8338-95c4ca085b6b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6B8CE173</paraID>
      <start>0</start>
      <end>3</end>
      <status>unmodified</status>
      <modifiedWord/>
      <trackRevisions>false</trackRevisions>
    </reviewItem>
    <reviewItem>
      <errorID>2a46db20-6bc6-4281-a78c-6be34cd49bc7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14BA108</paraID>
      <start>0</start>
      <end>3</end>
      <status>unmodified</status>
      <modifiedWord/>
      <trackRevisions>false</trackRevisions>
    </reviewItem>
    <reviewItem>
      <errorID>db2e60e4-1b97-40fb-b953-9c5d17bf93f6</errorID>
      <errorWord>法律、法规</errorWord>
      <group>L1_Word</group>
      <groupName>字词问题</groupName>
      <ability>L2_Typo</ability>
      <abilityName>字词错误</abilityName>
      <candidateList>
        <item>法律法规</item>
      </candidateList>
      <explain/>
      <paraID> C7091D0</paraID>
      <start>4</start>
      <end>9</end>
      <status>unmodified</status>
      <modifiedWord/>
      <trackRevisions>false</trackRevisions>
    </reviewItem>
    <reviewItem>
      <errorID>c456fd26-39c4-44db-8c36-1909bf795279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12378C96</paraID>
      <start>0</start>
      <end>3</end>
      <status>unmodified</status>
      <modifiedWord/>
      <trackRevisions>false</trackRevisions>
    </reviewItem>
    <reviewItem>
      <errorID>8921c808-d3cb-4247-93df-77a8e5345343</errorID>
      <errorWord>由</errorWord>
      <group>L1_Word</group>
      <groupName>字词问题</groupName>
      <ability>L2_Typo</ability>
      <abilityName>字词错误</abilityName>
      <candidateList>
        <item>从</item>
      </candidateList>
      <explain/>
      <paraID>348BAEF9</paraID>
      <start>45</start>
      <end>46</end>
      <status>unmodified</status>
      <modifiedWord/>
      <trackRevisions>false</trackRevisions>
    </reviewItem>
    <reviewItem>
      <errorID>426cf554-273d-45f3-914f-468363afb0c9</errorID>
      <errorWord>的公告</errorWord>
      <group>L1_Grammar</group>
      <groupName>语法问题</groupName>
      <ability>L2_Grammar</ability>
      <abilityName>语法错误</abilityName>
      <candidateList>
        <item>的</item>
      </candidateList>
      <explain/>
      <paraID>1F11D72B</paraID>
      <start>54</start>
      <end>57</end>
      <status>unmodified</status>
      <modifiedWord/>
      <trackRevisions>false</trackRevisions>
    </reviewItem>
    <reviewItem>
      <errorID>95d246c0-3f6c-48eb-96da-84ff38db20b5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C6711FB</paraID>
      <start>0</start>
      <end>3</end>
      <status>unmodified</status>
      <modifiedWord/>
      <trackRevisions>false</trackRevisions>
    </reviewItem>
    <reviewItem>
      <errorID>6a4e4b46-1cb4-44d2-ad65-bc3bb361aae8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F52A8C3</paraID>
      <start>0</start>
      <end>3</end>
      <status>unmodified</status>
      <modifiedWord/>
      <trackRevisions>false</trackRevisions>
    </reviewItem>
    <reviewItem>
      <errorID>3fe5db97-db70-4687-8b3c-a72558438460</errorID>
      <errorWord>事项与采购人</errorWord>
      <group>L1_Grammar</group>
      <groupName>语法问题</groupName>
      <ability>L2_Grammar</ability>
      <abilityName>语法错误</abilityName>
      <candidateList>
        <item>事项</item>
      </candidateList>
      <explain/>
      <paraID> 2852C46</paraID>
      <start>40</start>
      <end>46</end>
      <status>unmodified</status>
      <modifiedWord/>
      <trackRevisions>false</trackRevisions>
    </reviewItem>
    <reviewItem>
      <errorID>60d2019f-c2f8-49f2-bca1-e9ff35d7be8d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760D9BD9</paraID>
      <start>0</start>
      <end>3</end>
      <status>unmodified</status>
      <modifiedWord/>
      <trackRevisions>false</trackRevisions>
    </reviewItem>
    <reviewItem>
      <errorID>e546caad-1f6f-49ba-a20d-6db6ebe66ca7</errorID>
      <errorWord> </errorWord>
      <group>L1_Punc</group>
      <groupName>标点问题</groupName>
      <ability>L2_Punc_CN</ability>
      <abilityName>标点符号问题</abilityName>
      <candidateList>
        <item/>
      </candidateList>
      <explain>此处空格冗余，建议删除。</explain>
      <paraID>5B76C8E0</paraID>
      <start>74</start>
      <end>75</end>
      <status>unmodified</status>
      <modifiedWord/>
      <trackRevisions>false</trackRevisions>
    </reviewItem>
    <reviewItem>
      <errorID>8866fec3-426b-42eb-bd0d-691801399dd4</errorID>
      <errorWord> </errorWord>
      <group>L1_Punc</group>
      <groupName>标点问题</groupName>
      <ability>L2_Punc_CN</ability>
      <abilityName>标点符号问题</abilityName>
      <candidateList>
        <item/>
      </candidateList>
      <explain>此处空格冗余，建议删除。</explain>
      <paraID>5B76C8E0</paraID>
      <start>76</start>
      <end>77</end>
      <status>unmodified</status>
      <modifiedWord/>
      <trackRevisions>false</trackRevisions>
    </reviewItem>
    <reviewItem>
      <errorID>44e7a910-5f81-4bef-97f0-68987834fe8e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7FA93140</paraID>
      <start>0</start>
      <end>3</end>
      <status>unmodified</status>
      <modifiedWord/>
      <trackRevisions>false</trackRevisions>
    </reviewItem>
    <reviewItem>
      <errorID>0b310e73-968d-45d4-8b94-dc9b30c7ae6d</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4339A1DC</paraID>
      <start>0</start>
      <end>3</end>
      <status>unmodified</status>
      <modifiedWord/>
      <trackRevisions>false</trackRevisions>
    </reviewItem>
    <reviewItem>
      <errorID>457ebd56-ab7c-4ec7-bf5c-1f15d9bbaa5c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2F43CFFA</paraID>
      <start>0</start>
      <end>3</end>
      <status>unmodified</status>
      <modifiedWord/>
      <trackRevisions>false</trackRevisions>
    </reviewItem>
    <reviewItem>
      <errorID>1c1fb551-9667-4111-a30c-e4aa781ef779</errorID>
      <errorWord>供应商</errorWord>
      <group>L1_Word</group>
      <groupName>字词问题</groupName>
      <ability>L2_Typo</ability>
      <abilityName>字词错误</abilityName>
      <candidateList>
        <item> 供应商</item>
      </candidateList>
      <explain/>
      <paraID>4ACD1681</paraID>
      <start>4</start>
      <end>7</end>
      <status>unmodified</status>
      <modifiedWord/>
      <trackRevisions>false</trackRevisions>
    </reviewItem>
    <reviewItem>
      <errorID>fa612b13-843f-427b-a9d4-ad1e14827479</errorID>
      <errorWord>供应商</errorWord>
      <group>L1_Word</group>
      <groupName>字词问题</groupName>
      <ability>L2_Typo</ability>
      <abilityName>字词错误</abilityName>
      <candidateList>
        <item> 供应商</item>
      </candidateList>
      <explain/>
      <paraID>1DE9A7A0</paraID>
      <start>4</start>
      <end>7</end>
      <status>unmodified</status>
      <modifiedWord/>
      <trackRevisions>false</trackRevisions>
    </reviewItem>
    <reviewItem>
      <errorID>a9f24cac-121e-4c01-b60a-d4f4c02332ec</errorID>
      <errorWord>质疑</errorWord>
      <group>L1_Word</group>
      <groupName>字词问题</groupName>
      <ability>L2_Typo</ability>
      <abilityName>字词错误</abilityName>
      <candidateList>
        <item>与质疑</item>
      </candidateList>
      <explain/>
      <paraID>1B7C322A</paraID>
      <start>14</start>
      <end>16</end>
      <status>unmodified</status>
      <modifiedWord/>
      <trackRevisions>false</trackRevisions>
    </reviewItem>
    <reviewItem>
      <errorID>eb7af3c1-b56a-4d09-9f7c-752e4c4d1256</errorID>
      <errorWord>采购</errorWord>
      <group>L1_Word</group>
      <groupName>字词问题</groupName>
      <ability>L2_Typo</ability>
      <abilityName>字词错误</abilityName>
      <candidateList>
        <item> 采购</item>
      </candidateList>
      <explain/>
      <paraID> CD6807C</paraID>
      <start>4</start>
      <end>6</end>
      <status>unmodified</status>
      <modifiedWord/>
      <trackRevisions>false</trackRevisions>
    </reviewItem>
    <reviewItem>
      <errorID>de77b267-8941-4035-8efa-852ea5b1cc3b</errorID>
      <errorWord>以下</errorWord>
      <group>L1_Word</group>
      <groupName>字词问题</groupName>
      <ability>L2_Typo</ability>
      <abilityName>字词错误</abilityName>
      <candidateList>
        <item> 以下</item>
      </candidateList>
      <explain/>
      <paraID>21067361</paraID>
      <start>4</start>
      <end>6</end>
      <status>unmodified</status>
      <modifiedWord/>
      <trackRevisions>false</trackRevisions>
    </reviewItem>
    <reviewItem>
      <errorID>4e7b0c16-a507-4266-a798-4c3b4f7bdbcf</errorID>
      <errorWord>投标人</errorWord>
      <group>L1_Word</group>
      <groupName>字词问题</groupName>
      <ability>L2_Typo</ability>
      <abilityName>字词错误</abilityName>
      <candidateList>
        <item> 投标人</item>
      </candidateList>
      <explain/>
      <paraID>2419AD69</paraID>
      <start>6</start>
      <end>9</end>
      <status>unmodified</status>
      <modifiedWord/>
      <trackRevisions>false</trackRevisions>
    </reviewItem>
    <reviewItem>
      <errorID>e37e325d-000a-4e94-9eed-af20b1769101</errorID>
      <errorWord>投标人</errorWord>
      <group>L1_Word</group>
      <groupName>字词问题</groupName>
      <ability>L2_Typo</ability>
      <abilityName>字词错误</abilityName>
      <candidateList>
        <item> 投标人</item>
      </candidateList>
      <explain/>
      <paraID>69EF2A73</paraID>
      <start>4</start>
      <end>7</end>
      <status>unmodified</status>
      <modifiedWord/>
      <trackRevisions>false</trackRevisions>
    </reviewItem>
    <reviewItem>
      <errorID>171635a2-d7a0-4f26-b43c-2197adc625a9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11D68F8D</paraID>
      <start>0</start>
      <end>3</end>
      <status>unmodified</status>
      <modifiedWord/>
      <trackRevisions>false</trackRevisions>
    </reviewItem>
    <reviewItem>
      <errorID>d14b08cc-5d14-49d6-bb1a-2a07bd62b500</errorID>
      <errorWord>(</errorWord>
      <group>L1_Format</group>
      <groupName>格式问题</groupName>
      <ability>L2_HalfPunc_CN</ability>
      <abilityName>全半角问题</abilityName>
      <candidateList>
        <item>（</item>
      </candidateList>
      <explain>文本全半角错误。</explain>
      <paraID>4F12611F</paraID>
      <start>91</start>
      <end>92</end>
      <status>unmodified</status>
      <modifiedWord/>
      <trackRevisions>false</trackRevisions>
    </reviewItem>
    <reviewItem>
      <errorID>194ce730-dcb4-461d-b8d7-d36cfab396f3</errorID>
      <errorWord>)</errorWord>
      <group>L1_Format</group>
      <groupName>格式问题</groupName>
      <ability>L2_HalfPunc_CN</ability>
      <abilityName>全半角问题</abilityName>
      <candidateList>
        <item>）</item>
      </candidateList>
      <explain>文本全半角错误。</explain>
      <paraID>4F12611F</paraID>
      <start>94</start>
      <end>95</end>
      <status>unmodified</status>
      <modifiedWord/>
      <trackRevisions>false</trackRevisions>
    </reviewItem>
    <reviewItem>
      <errorID>08c8af89-c3e8-43fb-b5e4-ca443379760a</errorID>
      <errorWord>进度的</errorWord>
      <group>L1_Word</group>
      <groupName>字词问题</groupName>
      <ability>L2_Typo</ability>
      <abilityName>字词错误</abilityName>
      <candidateList>
        <item>进度</item>
      </candidateList>
      <explain/>
      <paraID>37DA9171</paraID>
      <start>56</start>
      <end>59</end>
      <status>unmodified</status>
      <modifiedWord/>
      <trackRevisions>false</trackRevisions>
    </reviewItem>
    <reviewItem>
      <errorID>3b517e13-071a-4400-b3b0-c347bb135976</errorID>
      <errorWord>的</errorWord>
      <group>L1_Word</group>
      <groupName>字词问题</groupName>
      <ability>L2_Typo</ability>
      <abilityName>字词错误</abilityName>
      <candidateList>
        <item>，</item>
      </candidateList>
      <explain/>
      <paraID>34008327</paraID>
      <start>35</start>
      <end>36</end>
      <status>unmodified</status>
      <modifiedWord/>
      <trackRevisions>false</trackRevisions>
    </reviewItem>
    <reviewItem>
      <errorID>d45e8d84-7093-4d56-84f3-21fa41ab2ff4</errorID>
      <errorWord>合理应符合要求</errorWord>
      <group>L1_Grammar</group>
      <groupName>语法问题</groupName>
      <ability>L2_Grammar</ability>
      <abilityName>语法错误</abilityName>
      <candidateList>
        <item>合理</item>
      </candidateList>
      <explain/>
      <paraID>34008327</paraID>
      <start>57</start>
      <end>64</end>
      <status>unmodified</status>
      <modifiedWord/>
      <trackRevisions>false</trackRevisions>
    </reviewItem>
    <reviewItem>
      <errorID>a83dd778-3b98-42ec-8340-661476d91c54</errorID>
      <errorWord>应</errorWord>
      <group>L1_Punc</group>
      <groupName>标点问题</groupName>
      <ability>L2_Punc_CN</ability>
      <abilityName>标点符号问题</abilityName>
      <candidateList>
        <item>，应</item>
      </candidateList>
      <explain/>
      <paraID>4699B60D</paraID>
      <start>40</start>
      <end>41</end>
      <status>unmodified</status>
      <modifiedWord/>
      <trackRevisions>false</trackRevisions>
    </reviewItem>
    <reviewItem>
      <errorID>780d1e6a-d749-46ba-9f9f-fa8e30472501</errorID>
      <errorWord>、</errorWord>
      <group>L1_Punc</group>
      <groupName>标点问题</groupName>
      <ability>L2_Punc_CN</ability>
      <abilityName>标点符号问题</abilityName>
      <candidateList>
        <item>，</item>
      </candidateList>
      <explain/>
      <paraID>4699B60D</paraID>
      <start>49</start>
      <end>50</end>
      <status>unmodified</status>
      <modifiedWord/>
      <trackRevisions>false</trackRevisions>
    </reviewItem>
    <reviewItem>
      <errorID>e24d11e3-bad2-4196-9225-681d2b804765</errorID>
      <errorWord>对</errorWord>
      <group>L1_Word</group>
      <groupName>字词问题</groupName>
      <ability>L2_Typo</ability>
      <abilityName>字词错误</abilityName>
      <candidateList>
        <item>针对</item>
      </candidateList>
      <explain/>
      <paraID>4F3BB02F</paraID>
      <start>21</start>
      <end>22</end>
      <status>unmodified</status>
      <modifiedWord/>
      <trackRevisions>false</trackRevisions>
    </reviewItem>
    <reviewItem>
      <errorID>ba95f938-6e17-41cf-8052-5db6496bf506</errorID>
      <errorWord>的</errorWord>
      <group>L1_Word</group>
      <groupName>字词问题</groupName>
      <ability>L2_Typo</ability>
      <abilityName>字词错误</abilityName>
      <candidateList>
        <item>制定</item>
      </candidateList>
      <explain/>
      <paraID>4F3BB02F</paraID>
      <start>32</start>
      <end>33</end>
      <status>unmodified</status>
      <modifiedWord/>
      <trackRevisions>false</trackRevisions>
    </reviewItem>
    <reviewItem>
      <errorID>7cfd0f1c-6c37-4d45-a68b-6d0fa7ba0355</errorID>
      <errorWord>应</errorWord>
      <group>L1_Punc</group>
      <groupName>标点问题</groupName>
      <ability>L2_Punc_CN</ability>
      <abilityName>标点符号问题</abilityName>
      <candidateList>
        <item>，应</item>
      </candidateList>
      <explain/>
      <paraID>4F3BB02F</paraID>
      <start>51</start>
      <end>52</end>
      <status>unmodified</status>
      <modifiedWord/>
      <trackRevisions>false</trackRevisions>
    </reviewItem>
    <reviewItem>
      <errorID>7a5575eb-accf-44fc-90bd-0757cefa8566</errorID>
      <errorWord>、</errorWord>
      <group>L1_Punc</group>
      <groupName>标点问题</groupName>
      <ability>L2_Punc_CN</ability>
      <abilityName>标点符号问题</abilityName>
      <candidateList>
        <item>，</item>
      </candidateList>
      <explain/>
      <paraID> 39D0C55</paraID>
      <start>38</start>
      <end>39</end>
      <status>unmodified</status>
      <modifiedWord/>
      <trackRevisions>false</trackRevisions>
    </reviewItem>
    <reviewItem>
      <errorID>68efcb89-22b4-41d2-b9a7-e573aca9f2d6</errorID>
      <errorWord>、</errorWord>
      <group>L1_Punc</group>
      <groupName>标点问题</groupName>
      <ability>L2_Punc_CN</ability>
      <abilityName>标点符号问题</abilityName>
      <candidateList>
        <item>，</item>
      </candidateList>
      <explain/>
      <paraID> 39D0C55</paraID>
      <start>51</start>
      <end>52</end>
      <status>unmodified</status>
      <modifiedWord/>
      <trackRevisions>false</trackRevisions>
    </reviewItem>
    <reviewItem>
      <errorID>a7b0d312-3016-4bce-a523-99a0f5991dc9</errorID>
      <errorWord>应</errorWord>
      <group>L1_Punc</group>
      <groupName>标点问题</groupName>
      <ability>L2_Punc_CN</ability>
      <abilityName>标点符号问题</abilityName>
      <candidateList>
        <item>，应</item>
      </candidateList>
      <explain/>
      <paraID>48DEA02C</paraID>
      <start>41</start>
      <end>42</end>
      <status>unmodified</status>
      <modifiedWord/>
      <trackRevisions>false</trackRevisions>
    </reviewItem>
    <reviewItem>
      <errorID>93b352b4-c242-4d4c-a102-6b6e544f7257</errorID>
      <errorWord>况</errorWord>
      <group>L1_Word</group>
      <groupName>字词问题</groupName>
      <ability>L2_Typo</ability>
      <abilityName>字词错误</abilityName>
      <candidateList>
        <item>况和</item>
      </candidateList>
      <explain/>
      <paraID>4676834C</paraID>
      <start>15</start>
      <end>16</end>
      <status>unmodified</status>
      <modifiedWord/>
      <trackRevisions>false</trackRevisions>
    </reviewItem>
    <reviewItem>
      <errorID>365b0349-91e8-40c6-99b5-1fe79086628a</errorID>
      <errorWord>关键</errorWord>
      <group>L1_Grammar</group>
      <groupName>语法问题</groupName>
      <ability>L2_Grammar</ability>
      <abilityName>语法错误</abilityName>
      <candidateList>
        <item>，针对关键</item>
      </candidateList>
      <explain/>
      <paraID>4676834C</paraID>
      <start>16</start>
      <end>18</end>
      <status>unmodified</status>
      <modifiedWord/>
      <trackRevisions>false</trackRevisions>
    </reviewItem>
    <reviewItem>
      <errorID>f89aa7f1-4ef2-4ce9-b408-116a8d615605</errorID>
      <errorWord>（</errorWord>
      <group>L1_Format</group>
      <groupName>格式问题</groupName>
      <ability>L2_HalfPunc_CN</ability>
      <abilityName>全半角问题</abilityName>
      <candidateList>
        <item>(</item>
      </candidateList>
      <explain>文本全半角错误。</explain>
      <paraID>3A119670</paraID>
      <start>0</start>
      <end>1</end>
      <status>unmodified</status>
      <modifiedWord/>
      <trackRevisions>false</trackRevisions>
    </reviewItem>
    <reviewItem>
      <errorID>51aaaf04-167f-4bfc-b562-a06f005e0c61</errorID>
      <errorWord>）</errorWord>
      <group>L1_Format</group>
      <groupName>格式问题</groupName>
      <ability>L2_HalfPunc_CN</ability>
      <abilityName>全半角问题</abilityName>
      <candidateList>
        <item>)</item>
      </candidateList>
      <explain>文本全半角错误。</explain>
      <paraID>3A119670</paraID>
      <start>13</start>
      <end>14</end>
      <status>unmodified</status>
      <modifiedWord/>
      <trackRevisions>false</trackRevisions>
    </reviewItem>
    <reviewItem>
      <errorID>9284393a-12bf-44a4-ac3a-dc1d20fb5ce0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692F24A7</paraID>
      <start>13</start>
      <end>16</end>
      <status>unmodified</status>
      <modifiedWord/>
      <trackRevisions>false</trackRevisions>
    </reviewItem>
    <reviewItem>
      <errorID>b631e8c6-49ac-4525-97c3-40574132c0a1</errorID>
      <errorWord>：/</errorWord>
      <group>L1_Punc</group>
      <groupName>标点问题</groupName>
      <ability>L2_Punc_CN</ability>
      <abilityName>标点符号问题</abilityName>
      <candidateList>
        <item>：</item>
      </candidateList>
      <explain/>
      <paraID>3E9AC103</paraID>
      <start>10</start>
      <end>12</end>
      <status>unmodified</status>
      <modifiedWord/>
      <trackRevisions>false</trackRevisions>
    </reviewItem>
    <reviewItem>
      <errorID>4c857aff-7f75-4ea4-85b5-736560d7f47c</errorID>
      <errorWord>)</errorWord>
      <group>L1_Format</group>
      <groupName>格式问题</groupName>
      <ability>L2_HalfPunc_CN</ability>
      <abilityName>全半角问题</abilityName>
      <candidateList>
        <item>）</item>
      </candidateList>
      <explain>文本全半角错误。</explain>
      <paraID> 872A417</paraID>
      <start>40</start>
      <end>41</end>
      <status>unmodified</status>
      <modifiedWord/>
      <trackRevisions>false</trackRevisions>
    </reviewItem>
    <reviewItem>
      <errorID>27c0b2d7-1bb9-4ecc-aa6b-55f6c0323309</errorID>
      <errorWord>)</errorWord>
      <group>L1_Format</group>
      <groupName>格式问题</groupName>
      <ability>L2_HalfPunc_CN</ability>
      <abilityName>全半角问题</abilityName>
      <candidateList>
        <item>）</item>
      </candidateList>
      <explain>文本全半角错误。</explain>
      <paraID>65E8E13F</paraID>
      <start>38</start>
      <end>39</end>
      <status>unmodified</status>
      <modifiedWord/>
      <trackRevisions>false</trackRevisions>
    </reviewItem>
    <reviewItem>
      <errorID>062677a5-855c-45f8-8d3a-b44ba34a8279</errorID>
      <errorWord>(</errorWord>
      <group>L1_Format</group>
      <groupName>格式问题</groupName>
      <ability>L2_HalfPunc_CN</ability>
      <abilityName>全半角问题</abilityName>
      <candidateList>
        <item>（</item>
      </candidateList>
      <explain>文本全半角错误。</explain>
      <paraID>3588D2D2</paraID>
      <start>6</start>
      <end>7</end>
      <status>unmodified</status>
      <modifiedWord/>
      <trackRevisions>false</trackRevisions>
    </reviewItem>
    <reviewItem>
      <errorID>3e72a258-8b95-4e19-917d-5095fab4cd8c</errorID>
      <errorWord>)</errorWord>
      <group>L1_Format</group>
      <groupName>格式问题</groupName>
      <ability>L2_HalfPunc_CN</ability>
      <abilityName>全半角问题</abilityName>
      <candidateList>
        <item>）</item>
      </candidateList>
      <explain>文本全半角错误。</explain>
      <paraID>3588D2D2</paraID>
      <start>9</start>
      <end>10</end>
      <status>unmodified</status>
      <modifiedWord/>
      <trackRevisions>false</trackRevisions>
    </reviewItem>
    <reviewItem>
      <errorID>76fffb40-097d-4f68-a80f-9f6f4aac1860</errorID>
      <errorWord>(</errorWord>
      <group>L1_Format</group>
      <groupName>格式问题</groupName>
      <ability>L2_HalfPunc_CN</ability>
      <abilityName>全半角问题</abilityName>
      <candidateList>
        <item>（</item>
      </candidateList>
      <explain>文本全半角错误。</explain>
      <paraID>3588D2D2</paraID>
      <start>41</start>
      <end>42</end>
      <status>unmodified</status>
      <modifiedWord/>
      <trackRevisions>false</trackRevisions>
    </reviewItem>
    <reviewItem>
      <errorID>4293de77-e438-4c41-9d14-b740014f0453</errorID>
      <errorWord>)</errorWord>
      <group>L1_Format</group>
      <groupName>格式问题</groupName>
      <ability>L2_HalfPunc_CN</ability>
      <abilityName>全半角问题</abilityName>
      <candidateList>
        <item>）</item>
      </candidateList>
      <explain>文本全半角错误。</explain>
      <paraID>3588D2D2</paraID>
      <start>44</start>
      <end>45</end>
      <status>unmodified</status>
      <modifiedWord/>
      <trackRevisions>false</trackRevisions>
    </reviewItem>
    <reviewItem>
      <errorID>6c563ae2-51cb-4f3d-877c-2fdeedde0375</errorID>
      <errorWord>资料等</errorWord>
      <group>L1_Word</group>
      <groupName>字词问题</groupName>
      <ability>L2_Typo</ability>
      <abilityName>字词错误</abilityName>
      <candidateList>
        <item>资料</item>
      </candidateList>
      <explain/>
      <paraID>6824033B</paraID>
      <start>55</start>
      <end>58</end>
      <status>unmodified</status>
      <modifiedWord/>
      <trackRevisions>false</trackRevisions>
    </reviewItem>
    <reviewItem>
      <errorID>25389817-062e-4256-94ae-897a500d7bb5</errorID>
      <errorWord>，</errorWord>
      <group>L1_Word</group>
      <groupName>字词问题</groupName>
      <ability>L2_Typo</ability>
      <abilityName>字词错误</abilityName>
      <candidateList>
        <item>，在</item>
      </candidateList>
      <explain/>
      <paraID>115666DC</paraID>
      <start>30</start>
      <end>31</end>
      <status>unmodified</status>
      <modifiedWord/>
      <trackRevisions>false</trackRevisions>
    </reviewItem>
    <reviewItem>
      <errorID>6ba537af-3827-4fcd-b805-b8966310f1f0</errorID>
      <errorWord>法律</errorWord>
      <group>L1_Word</group>
      <groupName>字词问题</groupName>
      <ability>L2_Typo</ability>
      <abilityName>字词错误</abilityName>
      <candidateList>
        <item> 法律</item>
      </candidateList>
      <explain/>
      <paraID>30B129AC</paraID>
      <start>3</start>
      <end>5</end>
      <status>unmodified</status>
      <modifiedWord/>
      <trackRevisions>false</trackRevisions>
    </reviewItem>
    <reviewItem>
      <errorID>8df7eadb-0cff-47a4-aaf7-1694551529fd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3AB5AF04</paraID>
      <start>91</start>
      <end>94</end>
      <status>unmodified</status>
      <modifiedWord/>
      <trackRevisions>false</trackRevisions>
    </reviewItem>
    <reviewItem>
      <errorID>90f8866a-9e3c-4476-bb42-f7bb018b6c7b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3AB5AF04</paraID>
      <start>104</start>
      <end>107</end>
      <status>unmodified</status>
      <modifiedWord/>
      <trackRevisions>false</trackRevisions>
    </reviewItem>
    <reviewItem>
      <errorID>e2630372-e13f-4b23-8a76-5bd8c94a3095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3AB5AF04</paraID>
      <start>119</start>
      <end>122</end>
      <status>unmodified</status>
      <modifiedWord/>
      <trackRevisions>false</trackRevisions>
    </reviewItem>
    <reviewItem>
      <errorID>da973ebc-6860-470b-9f19-6cb0d3f639ec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3AB5AF04</paraID>
      <start>134</start>
      <end>137</end>
      <status>unmodified</status>
      <modifiedWord/>
      <trackRevisions>false</trackRevisions>
    </reviewItem>
    <reviewItem>
      <errorID>2a9991f8-1264-4cd5-ae41-8713fa12d766</errorID>
      <errorWord>加盖</errorWord>
      <group>L1_Grammar</group>
      <groupName>语法问题</groupName>
      <ability>L2_Grammar</ability>
      <abilityName>语法错误</abilityName>
      <candidateList>
        <item>部门加盖</item>
      </candidateList>
      <explain/>
      <paraID>45788F95</paraID>
      <start>37</start>
      <end>39</end>
      <status>unmodified</status>
      <modifiedWord/>
      <trackRevisions>false</trackRevisions>
    </reviewItem>
    <reviewItem>
      <errorID>157db62c-ab6e-49d8-a586-baff1b42ee43</errorID>
      <errorWord>完</errorWord>
      <group>L1_Word</group>
      <groupName>字词问题</groupName>
      <ability>L2_Typo</ability>
      <abilityName>字词错误</abilityName>
      <candidateList>
        <item>完成</item>
      </candidateList>
      <explain/>
      <paraID> 24638A2</paraID>
      <start>24</start>
      <end>25</end>
      <status>unmodified</status>
      <modifiedWord/>
      <trackRevisions>false</trackRevisions>
    </reviewItem>
    <reviewItem>
      <errorID>dd493a93-f8cc-458d-b77a-6ad2f6fc69bf</errorID>
      <errorWord>人为</errorWord>
      <group>L1_Word</group>
      <groupName>字词问题</groupName>
      <ability>L2_Typo</ability>
      <abilityName>字词错误</abilityName>
      <candidateList>
        <item>人</item>
      </candidateList>
      <explain/>
      <paraID>17792742</paraID>
      <start>8</start>
      <end>10</end>
      <status>unmodified</status>
      <modifiedWord/>
      <trackRevisions>false</trackRevisions>
    </reviewItem>
    <reviewItem>
      <errorID>713b75fe-b628-4fd9-9b3c-604a768047c9</errorID>
      <errorWord>：。</errorWord>
      <group>L1_Punc</group>
      <groupName>标点问题</groupName>
      <ability>L2_Punc_CN</ability>
      <abilityName>标点符号问题</abilityName>
      <candidateList>
        <item>：</item>
      </candidateList>
      <explain/>
      <paraID>17792742</paraID>
      <start>10</start>
      <end>12</end>
      <status>unmodified</status>
      <modifiedWord/>
      <trackRevisions>false</trackRevisions>
    </reviewItem>
    <reviewItem>
      <errorID>7ff7068a-4177-4518-8a29-29b8b26ca163</errorID>
      <errorWord>人为</errorWord>
      <group>L1_Word</group>
      <groupName>字词问题</groupName>
      <ability>L2_Typo</ability>
      <abilityName>字词错误</abilityName>
      <candidateList>
        <item>人</item>
      </candidateList>
      <explain/>
      <paraID>16E5533C</paraID>
      <start>8</start>
      <end>10</end>
      <status>unmodified</status>
      <modifiedWord/>
      <trackRevisions>false</trackRevisions>
    </reviewItem>
    <reviewItem>
      <errorID>f827ebb0-2b71-454e-abb6-9dc4d230d199</errorID>
      <errorWord>：。</errorWord>
      <group>L1_Punc</group>
      <groupName>标点问题</groupName>
      <ability>L2_Punc_CN</ability>
      <abilityName>标点符号问题</abilityName>
      <candidateList>
        <item>：</item>
      </candidateList>
      <explain/>
      <paraID>16E5533C</paraID>
      <start>10</start>
      <end>12</end>
      <status>unmodified</status>
      <modifiedWord/>
      <trackRevisions>false</trackRevisions>
    </reviewItem>
    <reviewItem>
      <errorID>b18bda04-c31f-4920-b807-02fd248610b6</errorID>
      <errorWord>人为</errorWord>
      <group>L1_Word</group>
      <groupName>字词问题</groupName>
      <ability>L2_Typo</ability>
      <abilityName>字词错误</abilityName>
      <candidateList>
        <item>人</item>
      </candidateList>
      <explain/>
      <paraID>1B9A1551</paraID>
      <start>8</start>
      <end>10</end>
      <status>unmodified</status>
      <modifiedWord/>
      <trackRevisions>false</trackRevisions>
    </reviewItem>
    <reviewItem>
      <errorID>214de948-9155-4d33-95db-134666b3522a</errorID>
      <errorWord>：。</errorWord>
      <group>L1_Punc</group>
      <groupName>标点问题</groupName>
      <ability>L2_Punc_CN</ability>
      <abilityName>标点符号问题</abilityName>
      <candidateList>
        <item>：</item>
      </candidateList>
      <explain/>
      <paraID>1B9A1551</paraID>
      <start>10</start>
      <end>12</end>
      <status>unmodified</status>
      <modifiedWord/>
      <trackRevisions>false</trackRevisions>
    </reviewItem>
    <reviewItem>
      <errorID>f52e4cd3-2f82-465c-a777-6cc00b56c3d5</errorID>
      <errorWord>工程量</errorWord>
      <group>L1_Word</group>
      <groupName>字词问题</groupName>
      <ability>L2_Typo</ability>
      <abilityName>字词错误</abilityName>
      <candidateList>
        <item> 工程量</item>
      </candidateList>
      <explain/>
      <paraID>6187360B</paraID>
      <start>4</start>
      <end>7</end>
      <status>unmodified</status>
      <modifiedWord/>
      <trackRevisions>false</trackRevisions>
    </reviewItem>
    <reviewItem>
      <errorID>88c37947-22b7-47a9-8abe-0b74790f2d2a</errorID>
      <errorWord>,</errorWord>
      <group>L1_Format</group>
      <groupName>格式问题</groupName>
      <ability>L2_HalfPunc_CN</ability>
      <abilityName>全半角问题</abilityName>
      <candidateList>
        <item>，</item>
      </candidateList>
      <explain>文本全半角错误。</explain>
      <paraID>410FAC63</paraID>
      <start>22</start>
      <end>23</end>
      <status>unmodified</status>
      <modifiedWord/>
      <trackRevisions>false</trackRevisions>
    </reviewItem>
    <reviewItem>
      <errorID>d314e2c4-67b0-487b-9057-00a4b11fb0fc</errorID>
      <errorWord>会</errorWord>
      <group>L1_Word</group>
      <groupName>字词问题</groupName>
      <ability>L2_Typo</ability>
      <abilityName>字词错误</abilityName>
      <candidateList>
        <item>会同</item>
      </candidateList>
      <explain/>
      <paraID>2FAEDF43</paraID>
      <start>63</start>
      <end>64</end>
      <status>unmodified</status>
      <modifiedWord/>
      <trackRevisions>false</trackRevisions>
    </reviewItem>
    <reviewItem>
      <errorID>1d3f5c09-d2ba-4d9b-b180-1e4b8b38d94c</errorID>
      <errorWord>商定、确定</errorWord>
      <group>L1_Grammar</group>
      <groupName>语法问题</groupName>
      <ability>L2_Grammar</ability>
      <abilityName>语法错误</abilityName>
      <candidateList>
        <item>商定</item>
      </candidateList>
      <explain/>
      <paraID>2FAEDF43</paraID>
      <start>73</start>
      <end>78</end>
      <status>unmodified</status>
      <modifiedWord/>
      <trackRevisions>false</trackRevisions>
    </reviewItem>
    <reviewItem>
      <errorID>dcacfbb9-5709-4724-9fcb-f9eef0007908</errorID>
      <errorWord>关于发包人</errorWord>
      <group>L1_Grammar</group>
      <groupName>语法问题</groupName>
      <ability>L2_Grammar</ability>
      <abilityName>语法错误</abilityName>
      <candidateList>
        <item>发包人</item>
      </candidateList>
      <explain/>
      <paraID>369A1399</paraID>
      <start>0</start>
      <end>5</end>
      <status>unmodified</status>
      <modifiedWord/>
      <trackRevisions>false</trackRevisions>
    </reviewItem>
    <reviewItem>
      <errorID>bd567d3e-7499-48df-8d81-527586e49cc4</errorID>
      <errorWord>包括：发包人应</errorWord>
      <group>L1_Grammar</group>
      <groupName>语法问题</groupName>
      <ability>L2_Grammar</ability>
      <abilityName>语法错误</abilityName>
      <candidateList>
        <item>包括</item>
      </candidateList>
      <explain/>
      <paraID>369A1399</paraID>
      <start>19</start>
      <end>26</end>
      <status>unmodified</status>
      <modifiedWord/>
      <trackRevisions>false</trackRevisions>
    </reviewItem>
    <reviewItem>
      <errorID>e29921a9-713f-4795-a8a7-1d553b0857f8</errorID>
      <errorWord>做好</errorWord>
      <group>L1_Word</group>
      <groupName>字词问题</groupName>
      <ability>L2_Typo</ability>
      <abilityName>字词错误</abilityName>
      <candidateList>
        <item>并做好</item>
      </candidateList>
      <explain/>
      <paraID>369A1399</paraID>
      <start>49</start>
      <end>51</end>
      <status>unmodified</status>
      <modifiedWord/>
      <trackRevisions>false</trackRevisions>
    </reviewItem>
    <reviewItem>
      <errorID>fc40a0f5-633c-4df1-8028-778b969432b4</errorID>
      <errorWord>(</errorWord>
      <group>L1_Format</group>
      <groupName>格式问题</groupName>
      <ability>L2_HalfPunc_CN</ability>
      <abilityName>全半角问题</abilityName>
      <candidateList>
        <item>（</item>
      </candidateList>
      <explain>文本全半角错误。</explain>
      <paraID>34D8EA77</paraID>
      <start>17</start>
      <end>18</end>
      <status>unmodified</status>
      <modifiedWord/>
      <trackRevisions>false</trackRevisions>
    </reviewItem>
    <reviewItem>
      <errorID>cc91b8cb-db8e-46bf-891a-e27c813ecd41</errorID>
      <errorWord>)</errorWord>
      <group>L1_Format</group>
      <groupName>格式问题</groupName>
      <ability>L2_HalfPunc_CN</ability>
      <abilityName>全半角问题</abilityName>
      <candidateList>
        <item>）</item>
      </candidateList>
      <explain>文本全半角错误。</explain>
      <paraID>34D8EA77</paraID>
      <start>19</start>
      <end>20</end>
      <status>unmodified</status>
      <modifiedWord/>
      <trackRevisions>false</trackRevisions>
    </reviewItem>
    <reviewItem>
      <errorID>af408ba6-45ef-4ad5-93c7-79e0afdbdfe4</errorID>
      <errorWord>(</errorWord>
      <group>L1_Format</group>
      <groupName>格式问题</groupName>
      <ability>L2_HalfPunc_CN</ability>
      <abilityName>全半角问题</abilityName>
      <candidateList>
        <item>（</item>
      </candidateList>
      <explain>文本全半角错误。</explain>
      <paraID>34D8EA77</paraID>
      <start>246</start>
      <end>247</end>
      <status>unmodified</status>
      <modifiedWord/>
      <trackRevisions>false</trackRevisions>
    </reviewItem>
    <reviewItem>
      <errorID>c9290057-b463-47de-8065-bda22c197796</errorID>
      <errorWord>)</errorWord>
      <group>L1_Format</group>
      <groupName>格式问题</groupName>
      <ability>L2_HalfPunc_CN</ability>
      <abilityName>全半角问题</abilityName>
      <candidateList>
        <item>）</item>
      </candidateList>
      <explain>文本全半角错误。</explain>
      <paraID>34D8EA77</paraID>
      <start>248</start>
      <end>249</end>
      <status>unmodified</status>
      <modifiedWord/>
      <trackRevisions>false</trackRevisions>
    </reviewItem>
    <reviewItem>
      <errorID>a00093dd-1d8d-43d7-bb66-7f7bd571f54e</errorID>
      <errorWord>(</errorWord>
      <group>L1_Format</group>
      <groupName>格式问题</groupName>
      <ability>L2_HalfPunc_CN</ability>
      <abilityName>全半角问题</abilityName>
      <candidateList>
        <item>（</item>
      </candidateList>
      <explain>文本全半角错误。</explain>
      <paraID>34D8EA77</paraID>
      <start>361</start>
      <end>362</end>
      <status>unmodified</status>
      <modifiedWord/>
      <trackRevisions>false</trackRevisions>
    </reviewItem>
    <reviewItem>
      <errorID>343c3419-24de-41e1-9562-4f4814757193</errorID>
      <errorWord>)</errorWord>
      <group>L1_Format</group>
      <groupName>格式问题</groupName>
      <ability>L2_HalfPunc_CN</ability>
      <abilityName>全半角问题</abilityName>
      <candidateList>
        <item>）</item>
      </candidateList>
      <explain>文本全半角错误。</explain>
      <paraID>34D8EA77</paraID>
      <start>363</start>
      <end>364</end>
      <status>unmodified</status>
      <modifiedWord/>
      <trackRevisions>false</trackRevisions>
    </reviewItem>
    <reviewItem>
      <errorID>45b4ceb5-2621-4cdf-9cfb-a4902961afc5</errorID>
      <errorWord>(</errorWord>
      <group>L1_Format</group>
      <groupName>格式问题</groupName>
      <ability>L2_HalfPunc_CN</ability>
      <abilityName>全半角问题</abilityName>
      <candidateList>
        <item>（</item>
      </candidateList>
      <explain>文本全半角错误。</explain>
      <paraID>34D8EA77</paraID>
      <start>425</start>
      <end>426</end>
      <status>unmodified</status>
      <modifiedWord/>
      <trackRevisions>false</trackRevisions>
    </reviewItem>
    <reviewItem>
      <errorID>6984f13a-98b1-4bba-9435-f23eeed2cd3a</errorID>
      <errorWord>)</errorWord>
      <group>L1_Format</group>
      <groupName>格式问题</groupName>
      <ability>L2_HalfPunc_CN</ability>
      <abilityName>全半角问题</abilityName>
      <candidateList>
        <item>）</item>
      </candidateList>
      <explain>文本全半角错误。</explain>
      <paraID>34D8EA77</paraID>
      <start>427</start>
      <end>428</end>
      <status>unmodified</status>
      <modifiedWord/>
      <trackRevisions>false</trackRevisions>
    </reviewItem>
    <reviewItem>
      <errorID>0189d24b-730b-4345-bdc3-e0c8c960c2c3</errorID>
      <errorWord>(</errorWord>
      <group>L1_Format</group>
      <groupName>格式问题</groupName>
      <ability>L2_HalfPunc_CN</ability>
      <abilityName>全半角问题</abilityName>
      <candidateList>
        <item>（</item>
      </candidateList>
      <explain>文本全半角错误。</explain>
      <paraID>34D8EA77</paraID>
      <start>489</start>
      <end>490</end>
      <status>unmodified</status>
      <modifiedWord/>
      <trackRevisions>false</trackRevisions>
    </reviewItem>
    <reviewItem>
      <errorID>3c910977-d328-4a8a-a026-2bb85a1d9bb9</errorID>
      <errorWord>)</errorWord>
      <group>L1_Format</group>
      <groupName>格式问题</groupName>
      <ability>L2_HalfPunc_CN</ability>
      <abilityName>全半角问题</abilityName>
      <candidateList>
        <item>）</item>
      </candidateList>
      <explain>文本全半角错误。</explain>
      <paraID>34D8EA77</paraID>
      <start>491</start>
      <end>492</end>
      <status>unmodified</status>
      <modifiedWord/>
      <trackRevisions>false</trackRevisions>
    </reviewItem>
    <reviewItem>
      <errorID>47ba9e98-0806-4b82-80cf-a690efb42b02</errorID>
      <errorWord>(</errorWord>
      <group>L1_Format</group>
      <groupName>格式问题</groupName>
      <ability>L2_HalfPunc_CN</ability>
      <abilityName>全半角问题</abilityName>
      <candidateList>
        <item>（</item>
      </candidateList>
      <explain>文本全半角错误。</explain>
      <paraID>34D8EA77</paraID>
      <start>525</start>
      <end>526</end>
      <status>unmodified</status>
      <modifiedWord/>
      <trackRevisions>false</trackRevisions>
    </reviewItem>
    <reviewItem>
      <errorID>687a3b2e-4bea-41ed-bc9b-f2d38167d490</errorID>
      <errorWord>)</errorWord>
      <group>L1_Format</group>
      <groupName>格式问题</groupName>
      <ability>L2_HalfPunc_CN</ability>
      <abilityName>全半角问题</abilityName>
      <candidateList>
        <item>）</item>
      </candidateList>
      <explain>文本全半角错误。</explain>
      <paraID>34D8EA77</paraID>
      <start>527</start>
      <end>528</end>
      <status>unmodified</status>
      <modifiedWord/>
      <trackRevisions>false</trackRevisions>
    </reviewItem>
    <reviewItem>
      <errorID>ac23115b-aec2-4e0d-a456-5bbe718f2b17</errorID>
      <errorWord>(</errorWord>
      <group>L1_Format</group>
      <groupName>格式问题</groupName>
      <ability>L2_HalfPunc_CN</ability>
      <abilityName>全半角问题</abilityName>
      <candidateList>
        <item>（</item>
      </candidateList>
      <explain>文本全半角错误。</explain>
      <paraID>34D8EA77</paraID>
      <start>668</start>
      <end>669</end>
      <status>unmodified</status>
      <modifiedWord/>
      <trackRevisions>false</trackRevisions>
    </reviewItem>
    <reviewItem>
      <errorID>641c4ff6-4adf-4195-8561-2e3fa95e806f</errorID>
      <errorWord>)</errorWord>
      <group>L1_Format</group>
      <groupName>格式问题</groupName>
      <ability>L2_HalfPunc_CN</ability>
      <abilityName>全半角问题</abilityName>
      <candidateList>
        <item>）</item>
      </candidateList>
      <explain>文本全半角错误。</explain>
      <paraID>34D8EA77</paraID>
      <start>670</start>
      <end>671</end>
      <status>unmodified</status>
      <modifiedWord/>
      <trackRevisions>false</trackRevisions>
    </reviewItem>
    <reviewItem>
      <errorID>f33bb487-3241-41c8-b0fd-73726dd04836</errorID>
      <errorWord>噪音</errorWord>
      <group>L1_Word</group>
      <groupName>字词问题</groupName>
      <ability>L2_Alias</ability>
      <abilityName>也作/曾用词</abilityName>
      <candidateList>
        <item>噪声</item>
      </candidateList>
      <explain>词汇[噪音]为不规范表述或旧称，其规范书面表述为[噪声]。</explain>
      <paraID>34D8EA77</paraID>
      <start>682</start>
      <end>684</end>
      <status>unmodified</status>
      <modifiedWord/>
      <trackRevisions>false</trackRevisions>
    </reviewItem>
    <reviewItem>
      <errorID>8d50cad5-e801-4669-8075-cbdc4831319c</errorID>
      <errorWord>(</errorWord>
      <group>L1_Format</group>
      <groupName>格式问题</groupName>
      <ability>L2_HalfPunc_CN</ability>
      <abilityName>全半角问题</abilityName>
      <candidateList>
        <item>（</item>
      </candidateList>
      <explain>文本全半角错误。</explain>
      <paraID>34D8EA77</paraID>
      <start>700</start>
      <end>701</end>
      <status>unmodified</status>
      <modifiedWord/>
      <trackRevisions>false</trackRevisions>
    </reviewItem>
    <reviewItem>
      <errorID>e9a796b7-4ec6-40f8-834a-fe8fc1411691</errorID>
      <errorWord>)</errorWord>
      <group>L1_Format</group>
      <groupName>格式问题</groupName>
      <ability>L2_HalfPunc_CN</ability>
      <abilityName>全半角问题</abilityName>
      <candidateList>
        <item>）</item>
      </candidateList>
      <explain>文本全半角错误。</explain>
      <paraID>34D8EA77</paraID>
      <start>702</start>
      <end>703</end>
      <status>unmodified</status>
      <modifiedWord/>
      <trackRevisions>false</trackRevisions>
    </reviewItem>
    <reviewItem>
      <errorID>fafc0fba-b819-4188-a624-a9a948e6b516</errorID>
      <errorWord>(</errorWord>
      <group>L1_Format</group>
      <groupName>格式问题</groupName>
      <ability>L2_HalfPunc_CN</ability>
      <abilityName>全半角问题</abilityName>
      <candidateList>
        <item>（</item>
      </candidateList>
      <explain>文本全半角错误。</explain>
      <paraID>34D8EA77</paraID>
      <start>727</start>
      <end>728</end>
      <status>unmodified</status>
      <modifiedWord/>
      <trackRevisions>false</trackRevisions>
    </reviewItem>
    <reviewItem>
      <errorID>95e44a3b-bb18-46e6-9e39-170f0ad381f1</errorID>
      <errorWord>)</errorWord>
      <group>L1_Format</group>
      <groupName>格式问题</groupName>
      <ability>L2_HalfPunc_CN</ability>
      <abilityName>全半角问题</abilityName>
      <candidateList>
        <item>）</item>
      </candidateList>
      <explain>文本全半角错误。</explain>
      <paraID>34D8EA77</paraID>
      <start>729</start>
      <end>730</end>
      <status>unmodified</status>
      <modifiedWord/>
      <trackRevisions>false</trackRevisions>
    </reviewItem>
    <reviewItem>
      <errorID>2f7e2f1a-fa0f-41f8-911a-bb21c5b91fb9</errorID>
      <errorWord>(</errorWord>
      <group>L1_Format</group>
      <groupName>格式问题</groupName>
      <ability>L2_HalfPunc_CN</ability>
      <abilityName>全半角问题</abilityName>
      <candidateList>
        <item>（</item>
      </candidateList>
      <explain>文本全半角错误。</explain>
      <paraID>34D8EA77</paraID>
      <start>774</start>
      <end>775</end>
      <status>unmodified</status>
      <modifiedWord/>
      <trackRevisions>false</trackRevisions>
    </reviewItem>
    <reviewItem>
      <errorID>ac4e46ce-dcf2-44a4-9661-0876eef8615b</errorID>
      <errorWord>)</errorWord>
      <group>L1_Format</group>
      <groupName>格式问题</groupName>
      <ability>L2_HalfPunc_CN</ability>
      <abilityName>全半角问题</abilityName>
      <candidateList>
        <item>）</item>
      </candidateList>
      <explain>文本全半角错误。</explain>
      <paraID>34D8EA77</paraID>
      <start>777</start>
      <end>778</end>
      <status>unmodified</status>
      <modifiedWord/>
      <trackRevisions>false</trackRevisions>
    </reviewItem>
    <reviewItem>
      <errorID>5231fa0c-6786-4c36-82ba-d2f61e941c7a</errorID>
      <errorWord>(</errorWord>
      <group>L1_Format</group>
      <groupName>格式问题</groupName>
      <ability>L2_HalfPunc_CN</ability>
      <abilityName>全半角问题</abilityName>
      <candidateList>
        <item>（</item>
      </candidateList>
      <explain>文本全半角错误。</explain>
      <paraID>34D8EA77</paraID>
      <start>809</start>
      <end>810</end>
      <status>unmodified</status>
      <modifiedWord/>
      <trackRevisions>false</trackRevisions>
    </reviewItem>
    <reviewItem>
      <errorID>2674333b-918b-491c-b870-6b17bb7ee2a0</errorID>
      <errorWord>)</errorWord>
      <group>L1_Format</group>
      <groupName>格式问题</groupName>
      <ability>L2_HalfPunc_CN</ability>
      <abilityName>全半角问题</abilityName>
      <candidateList>
        <item>）</item>
      </candidateList>
      <explain>文本全半角错误。</explain>
      <paraID>34D8EA77</paraID>
      <start>812</start>
      <end>813</end>
      <status>unmodified</status>
      <modifiedWord/>
      <trackRevisions>false</trackRevisions>
    </reviewItem>
    <reviewItem>
      <errorID>994c5d9e-bd7e-47d4-b508-53915969feed</errorID>
      <errorWord>(</errorWord>
      <group>L1_Format</group>
      <groupName>格式问题</groupName>
      <ability>L2_HalfPunc_CN</ability>
      <abilityName>全半角问题</abilityName>
      <candidateList>
        <item>（</item>
      </candidateList>
      <explain>文本全半角错误。</explain>
      <paraID>34D8EA77</paraID>
      <start>913</start>
      <end>914</end>
      <status>unmodified</status>
      <modifiedWord/>
      <trackRevisions>false</trackRevisions>
    </reviewItem>
    <reviewItem>
      <errorID>f430a905-b604-4612-925f-481e88461c65</errorID>
      <errorWord>)</errorWord>
      <group>L1_Format</group>
      <groupName>格式问题</groupName>
      <ability>L2_HalfPunc_CN</ability>
      <abilityName>全半角问题</abilityName>
      <candidateList>
        <item>）</item>
      </candidateList>
      <explain>文本全半角错误。</explain>
      <paraID>34D8EA77</paraID>
      <start>916</start>
      <end>917</end>
      <status>unmodified</status>
      <modifiedWord/>
      <trackRevisions>false</trackRevisions>
    </reviewItem>
    <reviewItem>
      <errorID>42877a15-2b91-4408-a943-99760917b26f</errorID>
      <errorWord>(</errorWord>
      <group>L1_Format</group>
      <groupName>格式问题</groupName>
      <ability>L2_HalfPunc_CN</ability>
      <abilityName>全半角问题</abilityName>
      <candidateList>
        <item>（</item>
      </candidateList>
      <explain>文本全半角错误。</explain>
      <paraID>34D8EA77</paraID>
      <start>963</start>
      <end>964</end>
      <status>unmodified</status>
      <modifiedWord/>
      <trackRevisions>false</trackRevisions>
    </reviewItem>
    <reviewItem>
      <errorID>62a301dc-187d-43e0-ba13-5248a5baf310</errorID>
      <errorWord>)</errorWord>
      <group>L1_Format</group>
      <groupName>格式问题</groupName>
      <ability>L2_HalfPunc_CN</ability>
      <abilityName>全半角问题</abilityName>
      <candidateList>
        <item>）</item>
      </candidateList>
      <explain>文本全半角错误。</explain>
      <paraID>34D8EA77</paraID>
      <start>966</start>
      <end>967</end>
      <status>unmodified</status>
      <modifiedWord/>
      <trackRevisions>false</trackRevisions>
    </reviewItem>
    <reviewItem>
      <errorID>28d0571a-9f2c-4b28-a4b0-3d42c06c7491</errorID>
      <errorWord>（14）</errorWord>
      <group>L1_Punc</group>
      <groupName>标点问题</groupName>
      <ability>L2_Punc_CN</ability>
      <abilityName>标点符号问题</abilityName>
      <candidateList>
        <item>(14)</item>
      </candidateList>
      <explain/>
      <paraID>34D8EA77</paraID>
      <start>1120</start>
      <end>1124</end>
      <status>unmodified</status>
      <modifiedWord/>
      <trackRevisions>false</trackRevisions>
    </reviewItem>
    <reviewItem>
      <errorID>2871dada-ad5f-4fc5-b6ef-b9ab9bb5a2f4</errorID>
      <errorWord>(</errorWord>
      <group>L1_Format</group>
      <groupName>格式问题</groupName>
      <ability>L2_HalfPunc_CN</ability>
      <abilityName>全半角问题</abilityName>
      <candidateList>
        <item>（</item>
      </candidateList>
      <explain>文本全半角错误。</explain>
      <paraID>34D8EA77</paraID>
      <start>1158</start>
      <end>1159</end>
      <status>unmodified</status>
      <modifiedWord/>
      <trackRevisions>false</trackRevisions>
    </reviewItem>
    <reviewItem>
      <errorID>72378e77-0aff-4f72-9f3f-0cd0b8178b33</errorID>
      <errorWord>)</errorWord>
      <group>L1_Format</group>
      <groupName>格式问题</groupName>
      <ability>L2_HalfPunc_CN</ability>
      <abilityName>全半角问题</abilityName>
      <candidateList>
        <item>）</item>
      </candidateList>
      <explain>文本全半角错误。</explain>
      <paraID>34D8EA77</paraID>
      <start>1161</start>
      <end>1162</end>
      <status>unmodified</status>
      <modifiedWord/>
      <trackRevisions>false</trackRevisions>
    </reviewItem>
    <reviewItem>
      <errorID>a5b33ae6-b972-4756-882c-5907c0591378</errorID>
      <errorWord>（16）</errorWord>
      <group>L1_Punc</group>
      <groupName>标点问题</groupName>
      <ability>L2_Punc_CN</ability>
      <abilityName>标点符号问题</abilityName>
      <candidateList>
        <item>(16)</item>
      </candidateList>
      <explain/>
      <paraID>34D8EA77</paraID>
      <start>1197</start>
      <end>1201</end>
      <status>unmodified</status>
      <modifiedWord/>
      <trackRevisions>false</trackRevisions>
    </reviewItem>
    <reviewItem>
      <errorID>67ef2cfb-5be5-4711-9634-4abc077aa03d</errorID>
      <errorWord>,</errorWord>
      <group>L1_Format</group>
      <groupName>格式问题</groupName>
      <ability>L2_HalfPunc_CN</ability>
      <abilityName>全半角问题</abilityName>
      <candidateList>
        <item>，</item>
      </candidateList>
      <explain>文本全半角错误。</explain>
      <paraID>34D8EA77</paraID>
      <start>1284</start>
      <end>1285</end>
      <status>unmodified</status>
      <modifiedWord/>
      <trackRevisions>false</trackRevisions>
    </reviewItem>
    <reviewItem>
      <errorID>f02a39db-1a12-4bf7-93ca-bcf5a3995a53</errorID>
      <errorWord>（17）</errorWord>
      <group>L1_Punc</group>
      <groupName>标点问题</groupName>
      <ability>L2_Punc_CN</ability>
      <abilityName>标点符号问题</abilityName>
      <candidateList>
        <item>(17)</item>
      </candidateList>
      <explain/>
      <paraID>34D8EA77</paraID>
      <start>1894</start>
      <end>1898</end>
      <status>unmodified</status>
      <modifiedWord/>
      <trackRevisions>false</trackRevisions>
    </reviewItem>
    <reviewItem>
      <errorID>410f61a9-94b0-41e3-82f6-0f4f0812d47e</errorID>
      <errorWord>证明书</errorWord>
      <group>L1_Word</group>
      <groupName>字词问题</groupName>
      <ability>L2_Typo</ability>
      <abilityName>字词错误</abilityName>
      <candidateList>
        <item>证明文件</item>
      </candidateList>
      <explain/>
      <paraID>34D8EA77</paraID>
      <start>1938</start>
      <end>1941</end>
      <status>unmodified</status>
      <modifiedWord/>
      <trackRevisions>false</trackRevisions>
    </reviewItem>
    <reviewItem>
      <errorID>31830c7c-33e2-47c0-b51e-0a518adafe50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34D8EA77</paraID>
      <start>2099</start>
      <end>2100</end>
      <status>unmodified</status>
      <modifiedWord/>
      <trackRevisions>false</trackRevisions>
    </reviewItem>
    <reviewItem>
      <errorID>d5ba8b3b-32b7-4973-b8be-587f0098e670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34D8EA77</paraID>
      <start>2110</start>
      <end>2111</end>
      <status>unmodified</status>
      <modifiedWord/>
      <trackRevisions>false</trackRevisions>
    </reviewItem>
    <reviewItem>
      <errorID>d9f37c29-ecf4-4cb7-8956-be57110c49d1</errorID>
      <errorWord>，</errorWord>
      <group>L1_Word</group>
      <groupName>字词问题</groupName>
      <ability>L2_Typo</ability>
      <abilityName>字词错误</abilityName>
      <candidateList>
        <item>，处</item>
      </candidateList>
      <explain/>
      <paraID>34D8EA77</paraID>
      <start>2180</start>
      <end>2181</end>
      <status>unmodified</status>
      <modifiedWord/>
      <trackRevisions>false</trackRevisions>
    </reviewItem>
    <reviewItem>
      <errorID>dfd3710b-000b-4e32-beba-2ee2cd9d9e5f</errorID>
      <errorWord>(</errorWord>
      <group>L1_Format</group>
      <groupName>格式问题</groupName>
      <ability>L2_HalfPunc_CN</ability>
      <abilityName>全半角问题</abilityName>
      <candidateList>
        <item>（</item>
      </candidateList>
      <explain>文本全半角错误。</explain>
      <paraID>34D8EA77</paraID>
      <start>2241</start>
      <end>2242</end>
      <status>unmodified</status>
      <modifiedWord/>
      <trackRevisions>false</trackRevisions>
    </reviewItem>
    <reviewItem>
      <errorID>6117f817-d682-432a-bdb2-153e29d457dc</errorID>
      <errorWord>)</errorWord>
      <group>L1_Format</group>
      <groupName>格式问题</groupName>
      <ability>L2_HalfPunc_CN</ability>
      <abilityName>全半角问题</abilityName>
      <candidateList>
        <item>）</item>
      </candidateList>
      <explain>文本全半角错误。</explain>
      <paraID>34D8EA77</paraID>
      <start>2244</start>
      <end>2245</end>
      <status>unmodified</status>
      <modifiedWord/>
      <trackRevisions>false</trackRevisions>
    </reviewItem>
    <reviewItem>
      <errorID>ce0b2136-3d71-4580-a64b-97634a65ca66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5C757DE9</paraID>
      <start>0</start>
      <end>4</end>
      <status>unmodified</status>
      <modifiedWord/>
      <trackRevisions>false</trackRevisions>
    </reviewItem>
    <reviewItem>
      <errorID>7c7aa13d-8701-4893-a885-e52535e3122a</errorID>
      <errorWord>(</errorWord>
      <group>L1_Format</group>
      <groupName>格式问题</groupName>
      <ability>L2_HalfPunc_CN</ability>
      <abilityName>全半角问题</abilityName>
      <candidateList>
        <item>（</item>
      </candidateList>
      <explain>文本全半角错误。</explain>
      <paraID>5C757DE9</paraID>
      <start>29</start>
      <end>30</end>
      <status>unmodified</status>
      <modifiedWord/>
      <trackRevisions>false</trackRevisions>
    </reviewItem>
    <reviewItem>
      <errorID>a5d3e4ad-eb62-4d30-974d-46973e2f5144</errorID>
      <errorWord>)</errorWord>
      <group>L1_Format</group>
      <groupName>格式问题</groupName>
      <ability>L2_HalfPunc_CN</ability>
      <abilityName>全半角问题</abilityName>
      <candidateList>
        <item>）</item>
      </candidateList>
      <explain>文本全半角错误。</explain>
      <paraID>5C757DE9</paraID>
      <start>32</start>
      <end>33</end>
      <status>unmodified</status>
      <modifiedWord/>
      <trackRevisions>false</trackRevisions>
    </reviewItem>
    <reviewItem>
      <errorID>50bf9de8-0a8e-4093-9a95-5930aaaa015d</errorID>
      <errorWord>,</errorWord>
      <group>L1_Format</group>
      <groupName>格式问题</groupName>
      <ability>L2_HalfPunc_CN</ability>
      <abilityName>全半角问题</abilityName>
      <candidateList>
        <item>，</item>
      </candidateList>
      <explain>文本全半角错误。</explain>
      <paraID>5C757DE9</paraID>
      <start>86</start>
      <end>87</end>
      <status>unmodified</status>
      <modifiedWord/>
      <trackRevisions>false</trackRevisions>
    </reviewItem>
    <reviewItem>
      <errorID>d965c763-8b88-40e1-865e-2f041854adb8</errorID>
      <errorWord>；</errorWord>
      <group>L1_Punc</group>
      <groupName>标点问题</groupName>
      <ability>L2_Punc_CN</ability>
      <abilityName>标点符号问题</abilityName>
      <candidateList>
        <item>、</item>
      </candidateList>
      <explain/>
      <paraID>5C757DE9</paraID>
      <start>93</start>
      <end>94</end>
      <status>unmodified</status>
      <modifiedWord/>
      <trackRevisions>false</trackRevisions>
    </reviewItem>
    <reviewItem>
      <errorID>f29973d1-7972-4133-9d1b-8be88d753bc1</errorID>
      <errorWord>； </errorWord>
      <group>L1_Punc</group>
      <groupName>标点问题</groupName>
      <ability>L2_Punc_CN</ability>
      <abilityName>标点符号问题</abilityName>
      <candidateList>
        <item>、</item>
      </candidateList>
      <explain/>
      <paraID>5C757DE9</paraID>
      <start>105</start>
      <end>107</end>
      <status>unmodified</status>
      <modifiedWord/>
      <trackRevisions>false</trackRevisions>
    </reviewItem>
    <reviewItem>
      <errorID>f487fb96-3555-4c84-8eb9-caad1fd0a1d8</errorID>
      <errorWord>；</errorWord>
      <group>L1_Punc</group>
      <groupName>标点问题</groupName>
      <ability>L2_Punc_CN</ability>
      <abilityName>标点符号问题</abilityName>
      <candidateList>
        <item>、</item>
      </candidateList>
      <explain/>
      <paraID>5C757DE9</paraID>
      <start>113</start>
      <end>114</end>
      <status>unmodified</status>
      <modifiedWord/>
      <trackRevisions>false</trackRevisions>
    </reviewItem>
    <reviewItem>
      <errorID>9be8128f-3294-45ce-98d1-7ecda9ead42a</errorID>
      <errorWord>； </errorWord>
      <group>L1_Punc</group>
      <groupName>标点问题</groupName>
      <ability>L2_Punc_CN</ability>
      <abilityName>标点符号问题</abilityName>
      <candidateList>
        <item>、</item>
      </candidateList>
      <explain/>
      <paraID>5C757DE9</paraID>
      <start>120</start>
      <end>122</end>
      <status>unmodified</status>
      <modifiedWord/>
      <trackRevisions>false</trackRevisions>
    </reviewItem>
    <reviewItem>
      <errorID>b13cb58e-6997-4c21-8768-ee3429098d7d</errorID>
      <errorWord>、</errorWord>
      <group>L1_Word</group>
      <groupName>字词问题</groupName>
      <ability>L2_Typo</ability>
      <abilityName>字词错误</abilityName>
      <candidateList>
        <item>与</item>
      </candidateList>
      <explain/>
      <paraID>5C757DE9</paraID>
      <start>126</start>
      <end>127</end>
      <status>unmodified</status>
      <modifiedWord/>
      <trackRevisions>false</trackRevisions>
    </reviewItem>
    <reviewItem>
      <errorID>b5bad754-c892-45b2-851e-46cf6cc44d20</errorID>
      <errorWord>； </errorWord>
      <group>L1_Punc</group>
      <groupName>标点问题</groupName>
      <ability>L2_Punc_CN</ability>
      <abilityName>标点符号问题</abilityName>
      <candidateList>
        <item>、</item>
      </candidateList>
      <explain/>
      <paraID>5C757DE9</paraID>
      <start>135</start>
      <end>137</end>
      <status>unmodified</status>
      <modifiedWord/>
      <trackRevisions>false</trackRevisions>
    </reviewItem>
    <reviewItem>
      <errorID>2548532a-59ad-4af4-b5b0-e0fe26580fa1</errorID>
      <errorWord> </errorWord>
      <group>L1_Punc</group>
      <groupName>标点问题</groupName>
      <ability>L2_Punc_CN</ability>
      <abilityName>标点符号问题</abilityName>
      <candidateList>
        <item/>
      </candidateList>
      <explain>此处空格冗余，建议删除。</explain>
      <paraID>5C757DE9</paraID>
      <start>195</start>
      <end>196</end>
      <status>unmodified</status>
      <modifiedWord/>
      <trackRevisions>false</trackRevisions>
    </reviewItem>
    <reviewItem>
      <errorID>2a792a6d-1e25-49d0-b3a6-25c83f3faeea</errorID>
      <errorWord>（含）日历天</errorWord>
      <group>L1_Word</group>
      <groupName>字词问题</groupName>
      <ability>L2_Typo</ability>
      <abilityName>字词错误</abilityName>
      <candidateList>
        <item>日历天（含）</item>
      </candidateList>
      <explain/>
      <paraID>5C757DE9</paraID>
      <start>197</start>
      <end>203</end>
      <status>unmodified</status>
      <modifiedWord/>
      <trackRevisions>false</trackRevisions>
    </reviewItem>
    <reviewItem>
      <errorID>d9fe11ff-fa8c-42bd-8e30-e5f5ab2d0273</errorID>
      <errorWord>,</errorWord>
      <group>L1_Punc</group>
      <groupName>标点问题</groupName>
      <ability>L2_Punc_CN</ability>
      <abilityName>标点符号问题</abilityName>
      <candidateList>
        <item>，</item>
      </candidateList>
      <explain/>
      <paraID>5C757DE9</paraID>
      <start>227</start>
      <end>228</end>
      <status>unmodified</status>
      <modifiedWord/>
      <trackRevisions>false</trackRevisions>
    </reviewItem>
    <reviewItem>
      <errorID>c53b7ea5-803a-40aa-96e0-cf7f3fb5de47</errorID>
      <errorWord>8个</errorWord>
      <group>L1_Word</group>
      <groupName>字词问题</groupName>
      <ability>L2_Typo</ability>
      <abilityName>字词错误</abilityName>
      <candidateList>
        <item>8</item>
      </candidateList>
      <explain/>
      <paraID>475A51FF</paraID>
      <start>44</start>
      <end>46</end>
      <status>unmodified</status>
      <modifiedWord/>
      <trackRevisions>false</trackRevisions>
    </reviewItem>
    <reviewItem>
      <errorID>dcfcf006-f61f-4760-9af3-072ac7afefbe</errorID>
      <errorWord>次进行</errorWord>
      <group>L1_Grammar</group>
      <groupName>语法问题</groupName>
      <ability>L2_Grammar</ability>
      <abilityName>语法错误</abilityName>
      <candidateList>
        <item>次</item>
      </candidateList>
      <explain/>
      <paraID>4BD2272D</paraID>
      <start>99</start>
      <end>102</end>
      <status>unmodified</status>
      <modifiedWord/>
      <trackRevisions>false</trackRevisions>
    </reviewItem>
    <reviewItem>
      <errorID>15cccce6-e6c1-404f-a30d-e8fe592089f2</errorID>
      <errorWord>天进行</errorWord>
      <group>L1_Grammar</group>
      <groupName>语法问题</groupName>
      <ability>L2_Grammar</ability>
      <abilityName>语法错误</abilityName>
      <candidateList>
        <item>天</item>
      </candidateList>
      <explain/>
      <paraID> A374EA7</paraID>
      <start>163</start>
      <end>166</end>
      <status>unmodified</status>
      <modifiedWord/>
      <trackRevisions>false</trackRevisions>
    </reviewItem>
    <reviewItem>
      <errorID>ebb3d2e3-9a23-487f-a7a8-583f3c081ec3</errorID>
      <errorWord>天进行</errorWord>
      <group>L1_Grammar</group>
      <groupName>语法问题</groupName>
      <ability>L2_Grammar</ability>
      <abilityName>语法错误</abilityName>
      <candidateList>
        <item>天</item>
      </candidateList>
      <explain/>
      <paraID>7B8E0AC3</paraID>
      <start>89</start>
      <end>92</end>
      <status>unmodified</status>
      <modifiedWord/>
      <trackRevisions>false</trackRevisions>
    </reviewItem>
    <reviewItem>
      <errorID>cbdd09c2-72b5-44d4-a97f-5325e70195ad</errorID>
      <errorWord>(</errorWord>
      <group>L1_Format</group>
      <groupName>格式问题</groupName>
      <ability>L2_HalfPunc_CN</ability>
      <abilityName>全半角问题</abilityName>
      <candidateList>
        <item>（</item>
      </candidateList>
      <explain>文本全半角错误。</explain>
      <paraID>43D122A7</paraID>
      <start>131</start>
      <end>132</end>
      <status>unmodified</status>
      <modifiedWord/>
      <trackRevisions>false</trackRevisions>
    </reviewItem>
    <reviewItem>
      <errorID>ea108843-496c-4599-9e09-ce4ea8054cb4</errorID>
      <errorWord>)</errorWord>
      <group>L1_Format</group>
      <groupName>格式问题</groupName>
      <ability>L2_HalfPunc_CN</ability>
      <abilityName>全半角问题</abilityName>
      <candidateList>
        <item>）</item>
      </candidateList>
      <explain>文本全半角错误。</explain>
      <paraID>43D122A7</paraID>
      <start>137</start>
      <end>138</end>
      <status>unmodified</status>
      <modifiedWord/>
      <trackRevisions>false</trackRevisions>
    </reviewItem>
    <reviewItem>
      <errorID>7df5943b-4beb-4b5c-9860-57655c0bc158</errorID>
      <errorWord>  </errorWord>
      <group>L1_Punc</group>
      <groupName>标点问题</groupName>
      <ability>L2_Punc_CN</ability>
      <abilityName>标点符号问题</abilityName>
      <candidateList>
        <item/>
      </candidateList>
      <explain>此处空格冗余，建议删除。</explain>
      <paraID>3F220FB0</paraID>
      <start>54</start>
      <end>56</end>
      <status>unmodified</status>
      <modifiedWord/>
      <trackRevisions>false</trackRevisions>
    </reviewItem>
    <reviewItem>
      <errorID>8a3efc52-3be6-4891-b34f-7b047f2ce35f</errorID>
      <errorWord>主体</errorWord>
      <group>L1_Word</group>
      <groupName>字词问题</groupName>
      <ability>L2_Typo</ability>
      <abilityName>字词错误</abilityName>
      <candidateList>
        <item>除主体</item>
      </candidateList>
      <explain/>
      <paraID>65CB60C9</paraID>
      <start>10</start>
      <end>12</end>
      <status>unmodified</status>
      <modifiedWord/>
      <trackRevisions>false</trackRevisions>
    </reviewItem>
    <reviewItem>
      <errorID>1da63f45-55ba-4e3f-b646-fc9281acec3d</errorID>
      <errorWord>法律、法规</errorWord>
      <group>L1_Word</group>
      <groupName>字词问题</groupName>
      <ability>L2_Typo</ability>
      <abilityName>字词错误</abilityName>
      <candidateList>
        <item>法律法规</item>
      </candidateList>
      <explain/>
      <paraID>65CB60C9</paraID>
      <start>21</start>
      <end>26</end>
      <status>unmodified</status>
      <modifiedWord/>
      <trackRevisions>false</trackRevisions>
    </reviewItem>
    <reviewItem>
      <errorID>fef8896d-911c-4e81-bba5-332edc74d722</errorID>
      <errorWord>：/</errorWord>
      <group>L1_Punc</group>
      <groupName>标点问题</groupName>
      <ability>L2_Punc_CN</ability>
      <abilityName>标点符号问题</abilityName>
      <candidateList>
        <item>：</item>
      </candidateList>
      <explain/>
      <paraID>19F31911</paraID>
      <start>13</start>
      <end>15</end>
      <status>unmodified</status>
      <modifiedWord/>
      <trackRevisions>false</trackRevisions>
    </reviewItem>
    <reviewItem>
      <errorID>02c786fc-67c7-4c0d-8acf-b896761d3f6f</errorID>
      <errorWord>法律、法规</errorWord>
      <group>L1_Word</group>
      <groupName>字词问题</groupName>
      <ability>L2_Typo</ability>
      <abilityName>字词错误</abilityName>
      <candidateList>
        <item>法律法规</item>
      </candidateList>
      <explain/>
      <paraID>5209667A</paraID>
      <start>24</start>
      <end>29</end>
      <status>unmodified</status>
      <modifiedWord/>
      <trackRevisions>false</trackRevisions>
    </reviewItem>
    <reviewItem>
      <errorID>4470bc02-347e-4a52-a66b-e9450d8cdf4a</errorID>
      <errorWord>；</errorWord>
      <group>L1_Punc</group>
      <groupName>标点问题</groupName>
      <ability>L2_Punc_CN</ability>
      <abilityName>标点符号问题</abilityName>
      <candidateList>
        <item>，</item>
      </candidateList>
      <explain/>
      <paraID>5209667A</paraID>
      <start>43</start>
      <end>44</end>
      <status>unmodified</status>
      <modifiedWord/>
      <trackRevisions>false</trackRevisions>
    </reviewItem>
    <reviewItem>
      <errorID>c2843d62-68a8-4c0a-ae56-f098316c140b</errorID>
      <errorWord>（</errorWord>
      <group>L1_Punc</group>
      <groupName>标点问题</groupName>
      <ability>L2_Punc_CN</ability>
      <abilityName>标点符号问题</abilityName>
      <candidateList/>
      <explain>同一形式括号套用。</explain>
      <paraID>6C6D02DC</paraID>
      <start>34</start>
      <end>35</end>
      <status>unmodified</status>
      <modifiedWord/>
      <trackRevisions>false</trackRevisions>
    </reviewItem>
    <reviewItem>
      <errorID>a13ca697-2fe1-4e08-8e6c-7e432cfa75ea</errorID>
      <errorWord>(</errorWord>
      <group>L1_Punc</group>
      <groupName>标点问题</groupName>
      <ability>L2_Punc_CN</ability>
      <abilityName>标点符号问题</abilityName>
      <candidateList/>
      <explain>同一形式括号套用。</explain>
      <paraID>6C6D02DC</paraID>
      <start>50</start>
      <end>51</end>
      <status>unmodified</status>
      <modifiedWord/>
      <trackRevisions>false</trackRevisions>
    </reviewItem>
    <reviewItem>
      <errorID>7a319e6b-8c81-4f36-9bda-4b693706257a</errorID>
      <errorWord>)</errorWord>
      <group>L1_Punc</group>
      <groupName>标点问题</groupName>
      <ability>L2_Punc_CN</ability>
      <abilityName>标点符号问题</abilityName>
      <candidateList/>
      <explain>同一形式括号套用。</explain>
      <paraID>6C6D02DC</paraID>
      <start>53</start>
      <end>54</end>
      <status>unmodified</status>
      <modifiedWord/>
      <trackRevisions>false</trackRevisions>
    </reviewItem>
    <reviewItem>
      <errorID>4a7486b4-b571-48ec-acee-bfe1cc810fca</errorID>
      <errorWord>）</errorWord>
      <group>L1_Punc</group>
      <groupName>标点问题</groupName>
      <ability>L2_Punc_CN</ability>
      <abilityName>标点符号问题</abilityName>
      <candidateList/>
      <explain>同一形式括号套用。</explain>
      <paraID>6C6D02DC</paraID>
      <start>84</start>
      <end>85</end>
      <status>unmodified</status>
      <modifiedWord/>
      <trackRevisions>false</trackRevisions>
    </reviewItem>
    <reviewItem>
      <errorID>6548e3c7-8c92-460d-abae-37b03126ffe6</errorID>
      <errorWord>、等</errorWord>
      <group>L1_Punc</group>
      <groupName>标点问题</groupName>
      <ability>L2_Punc_CN</ability>
      <abilityName>标点符号问题</abilityName>
      <candidateList>
        <item>等</item>
      </candidateList>
      <explain>“及”“和”“等”连词前不宜使用顿号，建议删除（或使用逗号）。</explain>
      <paraID>6C6D02DC</paraID>
      <start>135</start>
      <end>137</end>
      <status>unmodified</status>
      <modifiedWord/>
      <trackRevisions>false</trackRevisions>
    </reviewItem>
    <reviewItem>
      <errorID>cd19812a-4182-48a8-8a7f-4d9b5c039945</errorID>
      <errorWord>；</errorWord>
      <group>L1_Punc</group>
      <groupName>标点问题</groupName>
      <ability>L2_Punc_CN</ability>
      <abilityName>标点符号问题</abilityName>
      <candidateList>
        <item>。</item>
      </candidateList>
      <explain/>
      <paraID>6C6D02DC</paraID>
      <start>147</start>
      <end>148</end>
      <status>unmodified</status>
      <modifiedWord/>
      <trackRevisions>false</trackRevisions>
    </reviewItem>
    <reviewItem>
      <errorID>0f5af269-5422-4a06-bdd6-0ba95a039c1f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34A9C073</paraID>
      <start>0</start>
      <end>2</end>
      <status>unmodified</status>
      <modifiedWord/>
      <trackRevisions>false</trackRevisions>
    </reviewItem>
    <reviewItem>
      <errorID>1e9e6d0f-6418-419d-9670-fc028e5dc013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6530585E</paraID>
      <start>0</start>
      <end>2</end>
      <status>unmodified</status>
      <modifiedWord/>
      <trackRevisions>false</trackRevisions>
    </reviewItem>
    <reviewItem>
      <errorID>33cbde7a-2b03-49bc-915c-05ca25f11d18</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6550DDF</paraID>
      <start>0</start>
      <end>2</end>
      <status>unmodified</status>
      <modifiedWord/>
      <trackRevisions>false</trackRevisions>
    </reviewItem>
    <reviewItem>
      <errorID>cd91643f-b01e-4194-b41f-4183732759f8</errorID>
      <errorWord>(</errorWord>
      <group>L1_Format</group>
      <groupName>格式问题</groupName>
      <ability>L2_HalfPunc_CN</ability>
      <abilityName>全半角问题</abilityName>
      <candidateList>
        <item>（</item>
      </candidateList>
      <explain>文本全半角错误。</explain>
      <paraID>41049478</paraID>
      <start>81</start>
      <end>82</end>
      <status>unmodified</status>
      <modifiedWord/>
      <trackRevisions>false</trackRevisions>
    </reviewItem>
    <reviewItem>
      <errorID>c4e1712f-91c1-4a09-80e3-5e44de84517d</errorID>
      <errorWord>)</errorWord>
      <group>L1_Format</group>
      <groupName>格式问题</groupName>
      <ability>L2_HalfPunc_CN</ability>
      <abilityName>全半角问题</abilityName>
      <candidateList>
        <item>）</item>
      </candidateList>
      <explain>文本全半角错误。</explain>
      <paraID>41049478</paraID>
      <start>84</start>
      <end>85</end>
      <status>unmodified</status>
      <modifiedWord/>
      <trackRevisions>false</trackRevisions>
    </reviewItem>
    <reviewItem>
      <errorID>4365a37d-2506-4f95-938f-6e927cdb442c</errorID>
      <errorWord>(</errorWord>
      <group>L1_Format</group>
      <groupName>格式问题</groupName>
      <ability>L2_HalfPunc_CN</ability>
      <abilityName>全半角问题</abilityName>
      <candidateList>
        <item>（</item>
      </candidateList>
      <explain>文本全半角错误。</explain>
      <paraID>41049478</paraID>
      <start>91</start>
      <end>92</end>
      <status>unmodified</status>
      <modifiedWord/>
      <trackRevisions>false</trackRevisions>
    </reviewItem>
    <reviewItem>
      <errorID>6493ff1b-f9ea-4734-b3a6-273c8b1c4134</errorID>
      <errorWord>)</errorWord>
      <group>L1_Format</group>
      <groupName>格式问题</groupName>
      <ability>L2_HalfPunc_CN</ability>
      <abilityName>全半角问题</abilityName>
      <candidateList>
        <item>）</item>
      </candidateList>
      <explain>文本全半角错误。</explain>
      <paraID>41049478</paraID>
      <start>105</start>
      <end>106</end>
      <status>unmodified</status>
      <modifiedWord/>
      <trackRevisions>false</trackRevisions>
    </reviewItem>
    <reviewItem>
      <errorID>20a609b3-7b87-4017-bd19-a4b4f1098be7</errorID>
      <errorWord>。</errorWord>
      <group>L1_Punc</group>
      <groupName>标点问题</groupName>
      <ability>L2_Punc_CN</ability>
      <abilityName>标点符号问题</abilityName>
      <candidateList>
        <item>，</item>
      </candidateList>
      <explain/>
      <paraID>15B0CC78</paraID>
      <start>20</start>
      <end>21</end>
      <status>unmodified</status>
      <modifiedWord/>
      <trackRevisions>false</trackRevisions>
    </reviewItem>
    <reviewItem>
      <errorID>5bf8978a-ce42-4fe9-b987-d8f30c6b866e</errorID>
      <errorWord>；。</errorWord>
      <group>L1_Punc</group>
      <groupName>标点问题</groupName>
      <ability>L2_Punc_CN</ability>
      <abilityName>标点符号问题</abilityName>
      <candidateList>
        <item>；</item>
      </candidateList>
      <explain/>
      <paraID>15B0CC78</paraID>
      <start>57</start>
      <end>59</end>
      <status>unmodified</status>
      <modifiedWord/>
      <trackRevisions>false</trackRevisions>
    </reviewItem>
    <reviewItem>
      <errorID>4376e3a8-dff8-46bf-8351-dce1aa2209a5</errorID>
      <errorWord>就</errorWord>
      <group>L1_Punc</group>
      <groupName>标点问题</groupName>
      <ability>L2_Punc_CN</ability>
      <abilityName>标点符号问题</abilityName>
      <candidateList>
        <item>. 就</item>
      </candidateList>
      <explain/>
      <paraID>3FC1A532</paraID>
      <start>102</start>
      <end>103</end>
      <status>unmodified</status>
      <modifiedWord/>
      <trackRevisions>false</trackRevisions>
    </reviewItem>
    <reviewItem>
      <errorID>e6a6aa8c-15c3-4bf8-b175-e1c39eebc30f</errorID>
      <errorWord>包括</errorWord>
      <group>L1_Punc</group>
      <groupName>标点问题</groupName>
      <ability>L2_Punc_CN</ability>
      <abilityName>标点符号问题</abilityName>
      <candidateList>
        <item>，包括</item>
      </candidateList>
      <explain/>
      <paraID>3FC1A532</paraID>
      <start>111</start>
      <end>113</end>
      <status>unmodified</status>
      <modifiedWord/>
      <trackRevisions>false</trackRevisions>
    </reviewItem>
    <reviewItem>
      <errorID>84403556-51f5-48c2-99d0-84c7d797f5ca</errorID>
      <errorWord>的</errorWord>
      <group>L1_Word</group>
      <groupName>字词问题</groupName>
      <ability>L2_Typo</ability>
      <abilityName>字词错误</abilityName>
      <candidateList>
        <item>有</item>
      </candidateList>
      <explain/>
      <paraID>3FC1A532</paraID>
      <start>133</start>
      <end>134</end>
      <status>unmodified</status>
      <modifiedWord/>
      <trackRevisions>false</trackRevisions>
    </reviewItem>
    <reviewItem>
      <errorID>ea05c139-e0df-4e37-8b2e-6dd46aa9c69e</errorID>
      <errorWord>并书面</errorWord>
      <group>L1_Grammar</group>
      <groupName>语法问题</groupName>
      <ability>L2_Grammar</ability>
      <abilityName>语法错误</abilityName>
      <candidateList>
        <item>并</item>
      </candidateList>
      <explain/>
      <paraID>3FC1A532</paraID>
      <start>227</start>
      <end>230</end>
      <status>unmodified</status>
      <modifiedWord/>
      <trackRevisions>false</trackRevisions>
    </reviewItem>
    <reviewItem>
      <errorID>6fb135e9-80c7-478c-a828-a15f5db536c8</errorID>
      <errorWord>：；</errorWord>
      <group>L1_Punc</group>
      <groupName>标点问题</groupName>
      <ability>L2_Punc_CN</ability>
      <abilityName>标点符号问题</abilityName>
      <candidateList>
        <item>：</item>
      </candidateList>
      <explain/>
      <paraID>59274561</paraID>
      <start>6</start>
      <end>8</end>
      <status>unmodified</status>
      <modifiedWord/>
      <trackRevisions>false</trackRevisions>
    </reviewItem>
    <reviewItem>
      <errorID>dd2f7e30-7e9e-4ef1-9816-c03446b02dbb</errorID>
      <errorWord>：；</errorWord>
      <group>L1_Punc</group>
      <groupName>标点问题</groupName>
      <ability>L2_Punc_CN</ability>
      <abilityName>标点符号问题</abilityName>
      <candidateList>
        <item>：</item>
      </candidateList>
      <explain/>
      <paraID>6FBD2A6D</paraID>
      <start>6</start>
      <end>8</end>
      <status>unmodified</status>
      <modifiedWord/>
      <trackRevisions>false</trackRevisions>
    </reviewItem>
    <reviewItem>
      <errorID>34101fb1-794f-455f-b5d2-b43f909c97c9</errorID>
      <errorWord>：；</errorWord>
      <group>L1_Punc</group>
      <groupName>标点问题</groupName>
      <ability>L2_Punc_CN</ability>
      <abilityName>标点符号问题</abilityName>
      <candidateList>
        <item>：</item>
      </candidateList>
      <explain/>
      <paraID>36FF1BB7</paraID>
      <start>12</start>
      <end>14</end>
      <status>unmodified</status>
      <modifiedWord/>
      <trackRevisions>false</trackRevisions>
    </reviewItem>
    <reviewItem>
      <errorID>9f516376-b0f9-43dc-9e28-76e56dd74f19</errorID>
      <errorWord>：；</errorWord>
      <group>L1_Punc</group>
      <groupName>标点问题</groupName>
      <ability>L2_Punc_CN</ability>
      <abilityName>标点符号问题</abilityName>
      <candidateList>
        <item>：</item>
      </candidateList>
      <explain/>
      <paraID>  E4DCB0</paraID>
      <start>4</start>
      <end>6</end>
      <status>unmodified</status>
      <modifiedWord/>
      <trackRevisions>false</trackRevisions>
    </reviewItem>
    <reviewItem>
      <errorID>f90f51ac-84d6-4243-97d2-cb75e0e3e465</errorID>
      <errorWord>：；</errorWord>
      <group>L1_Punc</group>
      <groupName>标点问题</groupName>
      <ability>L2_Punc_CN</ability>
      <abilityName>标点符号问题</abilityName>
      <candidateList>
        <item>：</item>
      </candidateList>
      <explain/>
      <paraID>572484BB</paraID>
      <start>4</start>
      <end>6</end>
      <status>unmodified</status>
      <modifiedWord/>
      <trackRevisions>false</trackRevisions>
    </reviewItem>
    <reviewItem>
      <errorID>59924c7b-a42c-4cf7-8b08-a210cc495646</errorID>
      <errorWord>：；</errorWord>
      <group>L1_Punc</group>
      <groupName>标点问题</groupName>
      <ability>L2_Punc_CN</ability>
      <abilityName>标点符号问题</abilityName>
      <candidateList>
        <item>：</item>
      </candidateList>
      <explain/>
      <paraID>60379073</paraID>
      <start>4</start>
      <end>6</end>
      <status>unmodified</status>
      <modifiedWord/>
      <trackRevisions>false</trackRevisions>
    </reviewItem>
    <reviewItem>
      <errorID>942db7d1-7086-4563-a20f-7ddd3175ba55</errorID>
      <errorWord>（</errorWord>
      <group>L1_Format</group>
      <groupName>格式问题</groupName>
      <ability>L2_HalfPunc_CN</ability>
      <abilityName>全半角问题</abilityName>
      <candidateList>
        <item>(</item>
      </candidateList>
      <explain>文本全半角错误。</explain>
      <paraID>27BAA446</paraID>
      <start>0</start>
      <end>1</end>
      <status>unmodified</status>
      <modifiedWord/>
      <trackRevisions>false</trackRevisions>
    </reviewItem>
    <reviewItem>
      <errorID>cc65a9fd-593b-41b1-ada0-61559793e0c5</errorID>
      <errorWord>）</errorWord>
      <group>L1_Format</group>
      <groupName>格式问题</groupName>
      <ability>L2_HalfPunc_CN</ability>
      <abilityName>全半角问题</abilityName>
      <candidateList>
        <item>)</item>
      </candidateList>
      <explain>文本全半角错误。</explain>
      <paraID>27BAA446</paraID>
      <start>2</start>
      <end>3</end>
      <status>unmodified</status>
      <modifiedWord/>
      <trackRevisions>false</trackRevisions>
    </reviewItem>
    <reviewItem>
      <errorID>39a06f1c-f711-4053-acee-88d511cb89d6</errorID>
      <errorWord>；</errorWord>
      <group>L1_Format</group>
      <groupName>格式问题</groupName>
      <ability>L2_HalfPunc_CN</ability>
      <abilityName>全半角问题</abilityName>
      <candidateList>
        <item>;</item>
      </candidateList>
      <explain>文本全半角错误。</explain>
      <paraID>27BAA446</paraID>
      <start>6</start>
      <end>7</end>
      <status>unmodified</status>
      <modifiedWord/>
      <trackRevisions>false</trackRevisions>
    </reviewItem>
    <reviewItem>
      <errorID>d9595df1-ba7b-491d-a464-19ac423e505f</errorID>
      <errorWord>（</errorWord>
      <group>L1_Format</group>
      <groupName>格式问题</groupName>
      <ability>L2_HalfPunc_CN</ability>
      <abilityName>全半角问题</abilityName>
      <candidateList>
        <item>(</item>
      </candidateList>
      <explain>文本全半角错误。</explain>
      <paraID>6CE87A68</paraID>
      <start>0</start>
      <end>1</end>
      <status>unmodified</status>
      <modifiedWord/>
      <trackRevisions>false</trackRevisions>
    </reviewItem>
    <reviewItem>
      <errorID>40209c23-e72e-43ad-b0a2-32e1de3f5e1b</errorID>
      <errorWord>）</errorWord>
      <group>L1_Format</group>
      <groupName>格式问题</groupName>
      <ability>L2_HalfPunc_CN</ability>
      <abilityName>全半角问题</abilityName>
      <candidateList>
        <item>)</item>
      </candidateList>
      <explain>文本全半角错误。</explain>
      <paraID>6CE87A68</paraID>
      <start>2</start>
      <end>3</end>
      <status>unmodified</status>
      <modifiedWord/>
      <trackRevisions>false</trackRevisions>
    </reviewItem>
    <reviewItem>
      <errorID>d467909c-1220-4329-9837-512c077115e2</errorID>
      <errorWord>。</errorWord>
      <group>L1_Format</group>
      <groupName>格式问题</groupName>
      <ability>L2_HalfPunc_CN</ability>
      <abilityName>全半角问题</abilityName>
      <candidateList>
        <item>.</item>
      </candidateList>
      <explain>文本全半角错误。</explain>
      <paraID>6CE87A68</paraID>
      <start>6</start>
      <end>7</end>
      <status>unmodified</status>
      <modifiedWord/>
      <trackRevisions>false</trackRevisions>
    </reviewItem>
    <reviewItem>
      <errorID>63992fd5-d23c-467b-87c6-6a16dc377f33</errorID>
      <errorWord>最长</errorWord>
      <group>L1_Punc</group>
      <groupName>标点问题</groupName>
      <ability>L2_Punc_CN</ability>
      <abilityName>标点符号问题</abilityName>
      <candidateList>
        <item>，最长</item>
      </candidateList>
      <explain/>
      <paraID>6131262B</paraID>
      <start>4</start>
      <end>6</end>
      <status>unmodified</status>
      <modifiedWord/>
      <trackRevisions>false</trackRevisions>
    </reviewItem>
    <reviewItem>
      <errorID>444bef21-e664-430a-ba9f-bcb7c4bfdc2b</errorID>
      <errorWord> </errorWord>
      <group>L1_Punc</group>
      <groupName>标点问题</groupName>
      <ability>L2_Punc_CN</ability>
      <abilityName>标点符号问题</abilityName>
      <candidateList>
        <item/>
      </candidateList>
      <explain>此处空格冗余，建议删除。</explain>
      <paraID>6131262B</paraID>
      <start>10</start>
      <end>11</end>
      <status>unmodified</status>
      <modifiedWord/>
      <trackRevisions>false</trackRevisions>
    </reviewItem>
    <reviewItem>
      <errorID>7b4d9300-39f9-4c2e-b150-0b9f9ed03ea9</errorID>
      <errorWord>，</errorWord>
      <group>L1_Word</group>
      <groupName>字词问题</groupName>
      <ability>L2_Typo</ability>
      <abilityName>字词错误</abilityName>
      <candidateList>
        <item>，在</item>
      </candidateList>
      <explain/>
      <paraID>494D4F60</paraID>
      <start>30</start>
      <end>31</end>
      <status>unmodified</status>
      <modifiedWord/>
      <trackRevisions>false</trackRevisions>
    </reviewItem>
    <reviewItem>
      <errorID>fc289e7c-4825-467f-9c87-2679c0a0694c</errorID>
      <errorWord>履约</errorWord>
      <group>L1_Word</group>
      <groupName>字词问题</groupName>
      <ability>L2_Typo</ability>
      <abilityName>字词错误</abilityName>
      <candidateList>
        <item>履行</item>
      </candidateList>
      <explain/>
      <paraID>494D4F60</paraID>
      <start>60</start>
      <end>62</end>
      <status>unmodified</status>
      <modifiedWord/>
      <trackRevisions>false</trackRevisions>
    </reviewItem>
    <reviewItem>
      <errorID>78d092a1-fbfb-48d9-b165-f64617efe33a</errorID>
      <errorWord>有</errorWord>
      <group>L1_Word</group>
      <groupName>字词问题</groupName>
      <ability>L2_Typo</ability>
      <abilityName>字词错误</abilityName>
      <candidateList>
        <item>由</item>
      </candidateList>
      <explain>存在发音相同字词的误用。</explain>
      <paraID>34A82582</paraID>
      <start>72</start>
      <end>73</end>
      <status>unmodified</status>
      <modifiedWord/>
      <trackRevisions>false</trackRevisions>
    </reviewItem>
    <reviewItem>
      <errorID>9603bd60-fe30-4d7f-801b-295a6faedff1</errorID>
      <errorWord>，</errorWord>
      <group>L1_Punc</group>
      <groupName>标点问题</groupName>
      <ability>L2_Punc_CN</ability>
      <abilityName>标点符号问题</abilityName>
      <candidateList>
        <item>、</item>
      </candidateList>
      <explain/>
      <paraID>34A82582</paraID>
      <start>89</start>
      <end>90</end>
      <status>unmodified</status>
      <modifiedWord/>
      <trackRevisions>false</trackRevisions>
    </reviewItem>
    <reviewItem>
      <errorID>d99fb2aa-863e-4b0b-84c1-602108c443b0</errorID>
      <errorWord>，</errorWord>
      <group>L1_Punc</group>
      <groupName>标点问题</groupName>
      <ability>L2_Punc_CN</ability>
      <abilityName>标点符号问题</abilityName>
      <candidateList>
        <item>、</item>
      </candidateList>
      <explain/>
      <paraID>34A82582</paraID>
      <start>94</start>
      <end>95</end>
      <status>unmodified</status>
      <modifiedWord/>
      <trackRevisions>false</trackRevisions>
    </reviewItem>
    <reviewItem>
      <errorID>627bb8fa-84fb-4e6d-be44-1771c2596589</errorID>
      <errorWord>，</errorWord>
      <group>L1_Punc</group>
      <groupName>标点问题</groupName>
      <ability>L2_Punc_CN</ability>
      <abilityName>标点符号问题</abilityName>
      <candidateList>
        <item>。</item>
      </candidateList>
      <explain/>
      <paraID>34A82582</paraID>
      <start>99</start>
      <end>100</end>
      <status>unmodified</status>
      <modifiedWord/>
      <trackRevisions>false</trackRevisions>
    </reviewItem>
    <reviewItem>
      <errorID>0190d48e-8eeb-44ce-a661-3abd5a238199</errorID>
      <errorWord>，</errorWord>
      <group>L1_Punc</group>
      <groupName>标点问题</groupName>
      <ability>L2_Punc_CN</ability>
      <abilityName>标点符号问题</abilityName>
      <candidateList>
        <item>。</item>
      </candidateList>
      <explain/>
      <paraID>34A82582</paraID>
      <start>118</start>
      <end>119</end>
      <status>unmodified</status>
      <modifiedWord/>
      <trackRevisions>false</trackRevisions>
    </reviewItem>
    <reviewItem>
      <errorID>56462301-2232-4085-bd11-a852e9b10dee</errorID>
      <errorWord>立即</errorWord>
      <group>L1_Punc</group>
      <groupName>标点问题</groupName>
      <ability>L2_Punc_CN</ability>
      <abilityName>标点符号问题</abilityName>
      <candidateList>
        <item>，立即</item>
      </candidateList>
      <explain/>
      <paraID>34A82582</paraID>
      <start>140</start>
      <end>142</end>
      <status>unmodified</status>
      <modifiedWord/>
      <trackRevisions>false</trackRevisions>
    </reviewItem>
    <reviewItem>
      <errorID>687dab74-b216-4d30-9ed8-16b2d20e7738</errorID>
      <errorWord>。</errorWord>
      <group>L1_Grammar</group>
      <groupName>语法问题</groupName>
      <ability>L2_Grammar</ability>
      <abilityName>语法错误</abilityName>
      <candidateList>
        <item>责任。</item>
      </candidateList>
      <explain/>
      <paraID>6740BCFE</paraID>
      <start>62</start>
      <end>63</end>
      <status>unmodified</status>
      <modifiedWord/>
      <trackRevisions>false</trackRevisions>
    </reviewItem>
    <reviewItem>
      <errorID>6d7af59f-1bc2-4736-aad9-2f3e6f2cdec5</errorID>
      <errorWord>为</errorWord>
      <group>L1_Word</group>
      <groupName>字词问题</groupName>
      <ability>L2_Typo</ability>
      <abilityName>字词错误</abilityName>
      <candidateList>
        <item>按</item>
      </candidateList>
      <explain/>
      <paraID>21951E85</paraID>
      <start>77</start>
      <end>78</end>
      <status>unmodified</status>
      <modifiedWord/>
      <trackRevisions>false</trackRevisions>
    </reviewItem>
    <reviewItem>
      <errorID>730a16c6-0ec3-4ef6-8c46-44fe64a36ceb</errorID>
      <errorWord>违约金为</errorWord>
      <group>L1_Word</group>
      <groupName>字词问题</groupName>
      <ability>L2_Typo</ability>
      <abilityName>字词错误</abilityName>
      <candidateList>
        <item>违约金</item>
      </candidateList>
      <explain/>
      <paraID>21951E85</paraID>
      <start>83</start>
      <end>87</end>
      <status>unmodified</status>
      <modifiedWord/>
      <trackRevisions>false</trackRevisions>
    </reviewItem>
    <reviewItem>
      <errorID>91d82afa-93ae-4c02-98bc-63ed36290e6c</errorID>
      <errorWord>，</errorWord>
      <group>L1_Grammar</group>
      <groupName>语法问题</groupName>
      <ability>L2_Grammar</ability>
      <abilityName>语法错误</abilityName>
      <candidateList>
        <item>计算，</item>
      </candidateList>
      <explain/>
      <paraID>21951E85</paraID>
      <start>98</start>
      <end>99</end>
      <status>unmodified</status>
      <modifiedWord/>
      <trackRevisions>false</trackRevisions>
    </reviewItem>
    <reviewItem>
      <errorID>88d0f4d3-7a5a-462e-b2de-9a1abe58acb2</errorID>
      <errorWord>发放</errorWord>
      <group>L1_Word</group>
      <groupName>字词问题</groupName>
      <ability>L2_Typo</ability>
      <abilityName>字词错误</abilityName>
      <candidateList>
        <item>扣除</item>
      </candidateList>
      <explain/>
      <paraID>21951E85</paraID>
      <start>260</start>
      <end>262</end>
      <status>unmodified</status>
      <modifiedWord/>
      <trackRevisions>false</trackRevisions>
    </reviewItem>
    <reviewItem>
      <errorID>e43fa23b-636c-4f0a-a93f-25c6e060cf7d</errorID>
      <errorWord>,</errorWord>
      <group>L1_Format</group>
      <groupName>格式问题</groupName>
      <ability>L2_HalfPunc_CN</ability>
      <abilityName>全半角问题</abilityName>
      <candidateList>
        <item>，</item>
      </candidateList>
      <explain>文本全半角错误。</explain>
      <paraID>21951E85</paraID>
      <start>294</start>
      <end>295</end>
      <status>unmodified</status>
      <modifiedWord/>
      <trackRevisions>false</trackRevisions>
    </reviewItem>
    <reviewItem>
      <errorID>a02a25db-6cd5-4a3a-bf58-0bf3f59cc131</errorID>
      <errorWord>国家</errorWord>
      <group>L1_Grammar</group>
      <groupName>语法问题</groupName>
      <ability>L2_Grammar</ability>
      <abilityName>语法错误</abilityName>
      <candidateList>
        <item>执行国家</item>
      </candidateList>
      <explain/>
      <paraID> 3D8ADF5</paraID>
      <start>3</start>
      <end>5</end>
      <status>unmodified</status>
      <modifiedWord/>
      <trackRevisions>false</trackRevisions>
    </reviewItem>
    <reviewItem>
      <errorID>02e074a6-acba-4c1e-9749-961a567148b7</errorID>
      <errorWord>有关规定执行</errorWord>
      <group>L1_Word</group>
      <groupName>字词问题</groupName>
      <ability>L2_Typo</ability>
      <abilityName>字词错误</abilityName>
      <candidateList>
        <item>的有关规定</item>
      </candidateList>
      <explain/>
      <paraID> 3D8ADF5</paraID>
      <start>20</start>
      <end>26</end>
      <status>unmodified</status>
      <modifiedWord/>
      <trackRevisions>false</trackRevisions>
    </reviewItem>
    <reviewItem>
      <errorID>9bb7bbda-0754-439c-b2f9-f22eaa441b5e</errorID>
      <errorWord>（</errorWord>
      <group>L1_Format</group>
      <groupName>格式问题</groupName>
      <ability>L2_HalfPunc_CN</ability>
      <abilityName>全半角问题</abilityName>
      <candidateList>
        <item>(</item>
      </candidateList>
      <explain>文本全半角错误。</explain>
      <paraID>325C9828</paraID>
      <start>0</start>
      <end>1</end>
      <status>unmodified</status>
      <modifiedWord/>
      <trackRevisions>false</trackRevisions>
    </reviewItem>
    <reviewItem>
      <errorID>8434cc08-f5ff-457e-8f69-40515805c9b4</errorID>
      <errorWord>）</errorWord>
      <group>L1_Format</group>
      <groupName>格式问题</groupName>
      <ability>L2_HalfPunc_CN</ability>
      <abilityName>全半角问题</abilityName>
      <candidateList>
        <item>)</item>
      </candidateList>
      <explain>文本全半角错误。</explain>
      <paraID>325C9828</paraID>
      <start>2</start>
      <end>3</end>
      <status>unmodified</status>
      <modifiedWord/>
      <trackRevisions>false</trackRevisions>
    </reviewItem>
    <reviewItem>
      <errorID>642e866d-a81e-4ed5-9357-c76718ee78af</errorID>
      <errorWord>/。</errorWord>
      <group>L1_Punc</group>
      <groupName>标点问题</groupName>
      <ability>L2_Punc_CN</ability>
      <abilityName>标点符号问题</abilityName>
      <candidateList>
        <item>/</item>
      </candidateList>
      <explain/>
      <paraID>325C9828</paraID>
      <start>4</start>
      <end>6</end>
      <status>unmodified</status>
      <modifiedWord/>
      <trackRevisions>false</trackRevisions>
    </reviewItem>
    <reviewItem>
      <errorID>a4595c6c-c672-4760-a0a9-c11a2d755bd8</errorID>
      <errorWord>（2020）1号</errorWord>
      <group>L1_Knowledge</group>
      <groupName>知识性问题</groupName>
      <ability>L2_Knowledge</ability>
      <abilityName>其他知识</abilityName>
      <candidateList>
        <item>〔2020〕1号</item>
      </candidateList>
      <explain>发文字号格式错误。</explain>
      <paraID>3450DE84</paraID>
      <start>84</start>
      <end>92</end>
      <status>unmodified</status>
      <modifiedWord/>
      <trackRevisions>false</trackRevisions>
    </reviewItem>
    <reviewItem>
      <errorID>40b07557-3958-48bd-a92e-8f9df954640e</errorID>
      <errorWord>:</errorWord>
      <group>L1_Format</group>
      <groupName>格式问题</groupName>
      <ability>L2_HalfPunc_CN</ability>
      <abilityName>全半角问题</abilityName>
      <candidateList>
        <item>：</item>
      </candidateList>
      <explain>文本全半角错误。</explain>
      <paraID>3D1EFBFA</paraID>
      <start>9</start>
      <end>10</end>
      <status>unmodified</status>
      <modifiedWord/>
      <trackRevisions>false</trackRevisions>
    </reviewItem>
    <reviewItem>
      <errorID>3548e8e4-dbb8-4fdf-b2eb-a9ece085a5d5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37CA234E</paraID>
      <start>0</start>
      <end>2</end>
      <status>unmodified</status>
      <modifiedWord/>
      <trackRevisions>false</trackRevisions>
    </reviewItem>
    <reviewItem>
      <errorID>6a966219-5690-4435-a075-4a5897b3d2bb</errorID>
      <errorWord>-</errorWord>
      <group>L1_Format</group>
      <groupName>格式问题</groupName>
      <ability>L2_HalfPunc_CN</ability>
      <abilityName>全半角问题</abilityName>
      <candidateList>
        <item>－</item>
      </candidateList>
      <explain>文本全半角错误。</explain>
      <paraID>37CA234E</paraID>
      <start>64</start>
      <end>65</end>
      <status>unmodified</status>
      <modifiedWord/>
      <trackRevisions>false</trackRevisions>
    </reviewItem>
    <reviewItem>
      <errorID>cc67b67a-c09d-4a8b-85fc-07dd4a763e4b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1C45467F</paraID>
      <start>0</start>
      <end>2</end>
      <status>unmodified</status>
      <modifiedWord/>
      <trackRevisions>false</trackRevisions>
    </reviewItem>
    <reviewItem>
      <errorID>859bf46f-3f77-4da9-abe0-02db75d8c57c</errorID>
      <errorWord>中中</errorWord>
      <group>L1_Word</group>
      <groupName>字词问题</groupName>
      <ability>L2_Typo</ability>
      <abilityName>字词错误</abilityName>
      <candidateList>
        <item>中</item>
      </candidateList>
      <explain/>
      <paraID>123438AA</paraID>
      <start>14</start>
      <end>16</end>
      <status>unmodified</status>
      <modifiedWord/>
      <trackRevisions>false</trackRevisions>
    </reviewItem>
    <reviewItem>
      <errorID>625926df-8947-417b-8caa-a4c988b2344c</errorID>
      <errorWord>：/</errorWord>
      <group>L1_Punc</group>
      <groupName>标点问题</groupName>
      <ability>L2_Punc_CN</ability>
      <abilityName>标点符号问题</abilityName>
      <candidateList>
        <item>：</item>
      </candidateList>
      <explain/>
      <paraID>662AB390</paraID>
      <start>14</start>
      <end>16</end>
      <status>unmodified</status>
      <modifiedWord/>
      <trackRevisions>false</trackRevisions>
    </reviewItem>
    <reviewItem>
      <errorID>568d13c0-4332-43e3-b5e6-162e984a53c8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2750DA05</paraID>
      <start>0</start>
      <end>2</end>
      <status>unmodified</status>
      <modifiedWord/>
      <trackRevisions>false</trackRevisions>
    </reviewItem>
    <reviewItem>
      <errorID>becc481c-d963-4252-9d34-6d37c33e1f44</errorID>
      <errorWord>：/。</errorWord>
      <group>L1_Punc</group>
      <groupName>标点问题</groupName>
      <ability>L2_Punc_CN</ability>
      <abilityName>标点符号问题</abilityName>
      <candidateList>
        <item>：</item>
      </candidateList>
      <explain/>
      <paraID>6166C205</paraID>
      <start>14</start>
      <end>17</end>
      <status>unmodified</status>
      <modifiedWord/>
      <trackRevisions>false</trackRevisions>
    </reviewItem>
    <reviewItem>
      <errorID>03826628-dcb8-4ab5-af19-80a749680d98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4E205DD6</paraID>
      <start>0</start>
      <end>2</end>
      <status>unmodified</status>
      <modifiedWord/>
      <trackRevisions>false</trackRevisions>
    </reviewItem>
    <reviewItem>
      <errorID>d8f248fa-e52c-4958-a198-17b078bafe83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64CCF076</paraID>
      <start>0</start>
      <end>2</end>
      <status>unmodified</status>
      <modifiedWord/>
      <trackRevisions>false</trackRevisions>
    </reviewItem>
    <reviewItem>
      <errorID>bdef9f27-4c3e-4b6e-bff7-7d1c12f4bb7c</errorID>
      <errorWord>：/。</errorWord>
      <group>L1_Punc</group>
      <groupName>标点问题</groupName>
      <ability>L2_Punc_CN</ability>
      <abilityName>标点符号问题</abilityName>
      <candidateList>
        <item>：</item>
      </candidateList>
      <explain/>
      <paraID>68171741</paraID>
      <start>10</start>
      <end>13</end>
      <status>unmodified</status>
      <modifiedWord/>
      <trackRevisions>false</trackRevisions>
    </reviewItem>
    <reviewItem>
      <errorID>b0373f25-3725-4c2e-aa87-47aac42953ca</errorID>
      <errorWord>(</errorWord>
      <group>L1_Format</group>
      <groupName>格式问题</groupName>
      <ability>L2_HalfPunc_CN</ability>
      <abilityName>全半角问题</abilityName>
      <candidateList>
        <item>（</item>
      </candidateList>
      <explain>文本全半角错误。</explain>
      <paraID>4455B1DF</paraID>
      <start>96</start>
      <end>97</end>
      <status>unmodified</status>
      <modifiedWord/>
      <trackRevisions>false</trackRevisions>
    </reviewItem>
    <reviewItem>
      <errorID>e7a6c84e-666f-4345-a9dd-cd34ea557f2f</errorID>
      <errorWord>)</errorWord>
      <group>L1_Format</group>
      <groupName>格式问题</groupName>
      <ability>L2_HalfPunc_CN</ability>
      <abilityName>全半角问题</abilityName>
      <candidateList>
        <item>）</item>
      </candidateList>
      <explain>文本全半角错误。</explain>
      <paraID>4455B1DF</paraID>
      <start>99</start>
      <end>100</end>
      <status>unmodified</status>
      <modifiedWord/>
      <trackRevisions>false</trackRevisions>
    </reviewItem>
    <reviewItem>
      <errorID>ab4a8836-2035-4fbb-a897-780b5a46eb6a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1E5213A9</paraID>
      <start>0</start>
      <end>2</end>
      <status>unmodified</status>
      <modifiedWord/>
      <trackRevisions>false</trackRevisions>
    </reviewItem>
    <reviewItem>
      <errorID>cefcdffc-41f1-4d4b-a294-e4465ab0f40b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7F62BAEF</paraID>
      <start>0</start>
      <end>2</end>
      <status>unmodified</status>
      <modifiedWord/>
      <trackRevisions>false</trackRevisions>
    </reviewItem>
    <reviewItem>
      <errorID>766ad884-937f-429e-be81-3d9f8aab3ea2</errorID>
      <errorWord>接</errorWord>
      <group>L1_Word</group>
      <groupName>字词问题</groupName>
      <ability>L2_Typo</ability>
      <abilityName>字词错误</abilityName>
      <candidateList>
        <item>接到</item>
      </candidateList>
      <explain/>
      <paraID>3FFB8B3C</paraID>
      <start>24</start>
      <end>25</end>
      <status>unmodified</status>
      <modifiedWord/>
      <trackRevisions>false</trackRevisions>
    </reviewItem>
    <reviewItem>
      <errorID>17a0b140-b061-46e5-889c-99b6792d2f0d</errorID>
      <errorWord>:</errorWord>
      <group>L1_Format</group>
      <groupName>格式问题</groupName>
      <ability>L2_HalfPunc_CN</ability>
      <abilityName>全半角问题</abilityName>
      <candidateList>
        <item>：</item>
      </candidateList>
      <explain>文本全半角错误。</explain>
      <paraID>1977C368</paraID>
      <start>7</start>
      <end>8</end>
      <status>unmodified</status>
      <modifiedWord/>
      <trackRevisions>false</trackRevisions>
    </reviewItem>
    <reviewItem>
      <errorID>752f5306-8172-4b56-a355-6b0d36aec8c5</errorID>
      <errorWord>:/</errorWord>
      <group>L1_Punc</group>
      <groupName>标点问题</groupName>
      <ability>L2_Punc_CN</ability>
      <abilityName>标点符号问题</abilityName>
      <candidateList>
        <item>:</item>
      </candidateList>
      <explain/>
      <paraID>2EEFF5B8</paraID>
      <start>9</start>
      <end>11</end>
      <status>unmodified</status>
      <modifiedWord/>
      <trackRevisions>false</trackRevisions>
    </reviewItem>
    <reviewItem>
      <errorID>ea5463d5-502b-4a6a-943f-24de0f5b852f</errorID>
      <errorWord>双方协商一致同意</errorWord>
      <group>L1_Word</group>
      <groupName>字词问题</groupName>
      <ability>L2_Typo</ability>
      <abilityName>字词错误</abilityName>
      <candidateList>
        <item>双方协商一致</item>
      </candidateList>
      <explain/>
      <paraID> 3791AAB</paraID>
      <start>634</start>
      <end>642</end>
      <status>unmodified</status>
      <modifiedWord/>
      <trackRevisions>false</trackRevisions>
    </reviewItem>
    <reviewItem>
      <errorID>be7a7837-a097-40e8-b480-2e188d28f59f</errorID>
      <errorWord>款</errorWord>
      <group>L1_Word</group>
      <groupName>字词问题</groupName>
      <ability>L2_Typo</ability>
      <abilityName>字词错误</abilityName>
      <candidateList>
        <item>款中</item>
      </candidateList>
      <explain/>
      <paraID>5C7776A9</paraID>
      <start>119</start>
      <end>120</end>
      <status>unmodified</status>
      <modifiedWord/>
      <trackRevisions>false</trackRevisions>
    </reviewItem>
    <reviewItem>
      <errorID>d3e21912-9a65-4b47-bd84-09406f9e5793</errorID>
      <errorWord>（</errorWord>
      <group>L1_Punc</group>
      <groupName>标点问题</groupName>
      <ability>L2_Punc_CN</ability>
      <abilityName>标点符号问题</abilityName>
      <candidateList/>
      <explain>同一形式括号套用。</explain>
      <paraID>728FB86A</paraID>
      <start>33</start>
      <end>34</end>
      <status>unmodified</status>
      <modifiedWord/>
      <trackRevisions>false</trackRevisions>
    </reviewItem>
    <reviewItem>
      <errorID>07d6bf87-fc52-42df-9817-31efa2f8b18a</errorID>
      <errorWord>）</errorWord>
      <group>L1_Punc</group>
      <groupName>标点问题</groupName>
      <ability>L2_Punc_CN</ability>
      <abilityName>标点符号问题</abilityName>
      <candidateList/>
      <explain>同一形式括号套用。</explain>
      <paraID>728FB86A</paraID>
      <start>38</start>
      <end>39</end>
      <status>unmodified</status>
      <modifiedWord/>
      <trackRevisions>false</trackRevisions>
    </reviewItem>
    <reviewItem>
      <errorID>a626657b-69db-466c-b7f8-ca9bd24e77ee</errorID>
      <errorWord>（</errorWord>
      <group>L1_Punc</group>
      <groupName>标点问题</groupName>
      <ability>L2_Punc_CN</ability>
      <abilityName>标点符号问题</abilityName>
      <candidateList/>
      <explain>同一形式括号套用。</explain>
      <paraID>728FB86A</paraID>
      <start>73</start>
      <end>74</end>
      <status>unmodified</status>
      <modifiedWord/>
      <trackRevisions>false</trackRevisions>
    </reviewItem>
    <reviewItem>
      <errorID>1706d03f-7044-4366-b366-960921a92b96</errorID>
      <errorWord>）</errorWord>
      <group>L1_Punc</group>
      <groupName>标点问题</groupName>
      <ability>L2_Punc_CN</ability>
      <abilityName>标点符号问题</abilityName>
      <candidateList/>
      <explain>同一形式括号套用。</explain>
      <paraID>728FB86A</paraID>
      <start>78</start>
      <end>79</end>
      <status>unmodified</status>
      <modifiedWord/>
      <trackRevisions>false</trackRevisions>
    </reviewItem>
    <reviewItem>
      <errorID>c08999c4-ad31-4f27-8c31-dc01473ee2e2</errorID>
      <errorWord>、以及</errorWord>
      <group>L1_Punc</group>
      <groupName>标点问题</groupName>
      <ability>L2_Punc_CN</ability>
      <abilityName>标点符号问题</abilityName>
      <candidateList>
        <item>，以及</item>
      </candidateList>
      <explain>连接词前后不宜使用顿号，建议使用逗号。</explain>
      <paraID>74C4326D</paraID>
      <start>11</start>
      <end>14</end>
      <status>unmodified</status>
      <modifiedWord/>
      <trackRevisions>false</trackRevisions>
    </reviewItem>
    <reviewItem>
      <errorID>5a08e2d3-5c9e-4a5c-b49b-37593fbc0b4c</errorID>
      <errorWord>,</errorWord>
      <group>L1_Format</group>
      <groupName>格式问题</groupName>
      <ability>L2_HalfPunc_CN</ability>
      <abilityName>全半角问题</abilityName>
      <candidateList>
        <item>，</item>
      </candidateList>
      <explain>文本全半角错误。</explain>
      <paraID>516CA114</paraID>
      <start>11</start>
      <end>12</end>
      <status>unmodified</status>
      <modifiedWord/>
      <trackRevisions>false</trackRevisions>
    </reviewItem>
    <reviewItem>
      <errorID>63f429a1-0f76-41ae-8b6b-344a147e2b7b</errorID>
      <errorWord>(</errorWord>
      <group>L1_Format</group>
      <groupName>格式问题</groupName>
      <ability>L2_HalfPunc_CN</ability>
      <abilityName>全半角问题</abilityName>
      <candidateList>
        <item>（</item>
      </candidateList>
      <explain>文本全半角错误。</explain>
      <paraID>487E7271</paraID>
      <start>6</start>
      <end>7</end>
      <status>unmodified</status>
      <modifiedWord/>
      <trackRevisions>false</trackRevisions>
    </reviewItem>
    <reviewItem>
      <errorID>1a20ffe4-30a4-4040-9fea-04c13ab55bb3</errorID>
      <errorWord>)</errorWord>
      <group>L1_Format</group>
      <groupName>格式问题</groupName>
      <ability>L2_HalfPunc_CN</ability>
      <abilityName>全半角问题</abilityName>
      <candidateList>
        <item>）</item>
      </candidateList>
      <explain>文本全半角错误。</explain>
      <paraID>487E7271</paraID>
      <start>9</start>
      <end>10</end>
      <status>unmodified</status>
      <modifiedWord/>
      <trackRevisions>false</trackRevisions>
    </reviewItem>
    <reviewItem>
      <errorID>e8b1e561-c936-43c9-b3a7-d929f2378acb</errorID>
      <errorWord>(</errorWord>
      <group>L1_Format</group>
      <groupName>格式问题</groupName>
      <ability>L2_HalfPunc_CN</ability>
      <abilityName>全半角问题</abilityName>
      <candidateList>
        <item>（</item>
      </candidateList>
      <explain>文本全半角错误。</explain>
      <paraID>487E7271</paraID>
      <start>41</start>
      <end>42</end>
      <status>unmodified</status>
      <modifiedWord/>
      <trackRevisions>false</trackRevisions>
    </reviewItem>
    <reviewItem>
      <errorID>dfffb1e4-3c18-4855-b2b5-871a326e250d</errorID>
      <errorWord>)</errorWord>
      <group>L1_Format</group>
      <groupName>格式问题</groupName>
      <ability>L2_HalfPunc_CN</ability>
      <abilityName>全半角问题</abilityName>
      <candidateList>
        <item>）</item>
      </candidateList>
      <explain>文本全半角错误。</explain>
      <paraID>487E7271</paraID>
      <start>44</start>
      <end>45</end>
      <status>unmodified</status>
      <modifiedWord/>
      <trackRevisions>false</trackRevisions>
    </reviewItem>
    <reviewItem>
      <errorID>41ea7d4c-f1f5-4d76-989a-2eb8a604e8c0</errorID>
      <errorWord>（</errorWord>
      <group>L1_Punc</group>
      <groupName>标点问题</groupName>
      <ability>L2_Punc_CN</ability>
      <abilityName>标点符号问题</abilityName>
      <candidateList/>
      <explain>同一形式括号套用。</explain>
      <paraID>2C8DA783</paraID>
      <start>105</start>
      <end>106</end>
      <status>unmodified</status>
      <modifiedWord/>
      <trackRevisions>false</trackRevisions>
    </reviewItem>
    <reviewItem>
      <errorID>9c9d07d4-d1c2-4a76-922d-a806dbc4fe30</errorID>
      <errorWord>(2022)3号</errorWord>
      <group>L1_Knowledge</group>
      <groupName>知识性问题</groupName>
      <ability>L2_Knowledge</ability>
      <abilityName>其他知识</abilityName>
      <candidateList>
        <item>〔2022〕3号</item>
      </candidateList>
      <explain>发文字号格式错误。</explain>
      <paraID>2C8DA783</paraID>
      <start>110</start>
      <end>118</end>
      <status>unmodified</status>
      <modifiedWord/>
      <trackRevisions>false</trackRevisions>
    </reviewItem>
    <reviewItem>
      <errorID>d22b279a-1a2c-4404-9b8e-ed667d69df46</errorID>
      <errorWord>）</errorWord>
      <group>L1_Punc</group>
      <groupName>标点问题</groupName>
      <ability>L2_Punc_CN</ability>
      <abilityName>标点符号问题</abilityName>
      <candidateList/>
      <explain>同一形式括号套用。</explain>
      <paraID>2C8DA783</paraID>
      <start>118</start>
      <end>119</end>
      <status>unmodified</status>
      <modifiedWord/>
      <trackRevisions>false</trackRevisions>
    </reviewItem>
    <reviewItem>
      <errorID>8ec9aef4-ae94-4a94-a5df-56ddbc92d449</errorID>
      <errorWord>中发生争议</errorWord>
      <group>L1_Word</group>
      <groupName>字词问题</groupName>
      <ability>L2_Typo</ability>
      <abilityName>字词错误</abilityName>
      <candidateList>
        <item>过程中发生争议</item>
      </candidateList>
      <explain/>
      <paraID>1BFF7708</paraID>
      <start>9</start>
      <end>14</end>
      <status>unmodified</status>
      <modifiedWord/>
      <trackRevisions>false</trackRevisions>
    </reviewItem>
    <reviewItem>
      <errorID>a55201ad-d89f-495e-b3d5-ee23fde1f237</errorID>
      <errorWord>人民法院诉讼解决</errorWord>
      <group>L1_Knowledge</group>
      <groupName>知识性问题</groupName>
      <ability>L2_Knowledge</ability>
      <abilityName>其他知识</abilityName>
      <candidateList>
        <item>人民法院提起诉讼</item>
      </candidateList>
      <explain/>
      <paraID>1BFF7708</paraID>
      <start>51</start>
      <end>59</end>
      <status>unmodified</status>
      <modifiedWord/>
      <trackRevisions>false</trackRevisions>
    </reviewItem>
    <reviewItem>
      <errorID>1390463f-23c4-4abc-9659-cbf9f0cda8ca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282F4592</paraID>
      <start>0</start>
      <end>2</end>
      <status>unmodified</status>
      <modifiedWord/>
      <trackRevisions>false</trackRevisions>
    </reviewItem>
    <reviewItem>
      <errorID>e46fec34-861a-445b-b0eb-8a159edb5b08</errorID>
      <errorWord>（</errorWord>
      <group>L1_Punc</group>
      <groupName>标点问题</groupName>
      <ability>L2_Punc_CN</ability>
      <abilityName>标点符号问题</abilityName>
      <candidateList/>
      <explain>同一形式括号套用。</explain>
      <paraID>282F4592</paraID>
      <start>39</start>
      <end>40</end>
      <status>unmodified</status>
      <modifiedWord/>
      <trackRevisions>false</trackRevisions>
    </reviewItem>
    <reviewItem>
      <errorID>a87611af-c3c6-4cce-8871-ac2737fdad39</errorID>
      <errorWord>(2022)3号</errorWord>
      <group>L1_Knowledge</group>
      <groupName>知识性问题</groupName>
      <ability>L2_Knowledge</ability>
      <abilityName>其他知识</abilityName>
      <candidateList>
        <item>〔2022〕3号</item>
      </candidateList>
      <explain>发文字号格式错误。</explain>
      <paraID>282F4592</paraID>
      <start>44</start>
      <end>52</end>
      <status>unmodified</status>
      <modifiedWord/>
      <trackRevisions>false</trackRevisions>
    </reviewItem>
    <reviewItem>
      <errorID>d0f7ff61-6037-45d2-b322-bf581bef91e4</errorID>
      <errorWord>）</errorWord>
      <group>L1_Punc</group>
      <groupName>标点问题</groupName>
      <ability>L2_Punc_CN</ability>
      <abilityName>标点符号问题</abilityName>
      <candidateList/>
      <explain>同一形式括号套用。</explain>
      <paraID>282F4592</paraID>
      <start>52</start>
      <end>53</end>
      <status>unmodified</status>
      <modifiedWord/>
      <trackRevisions>false</trackRevisions>
    </reviewItem>
    <reviewItem>
      <errorID>b4558302-78ff-4390-940c-009972be25c2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6506F8DC</paraID>
      <start>0</start>
      <end>2</end>
      <status>unmodified</status>
      <modifiedWord/>
      <trackRevisions>false</trackRevisions>
    </reviewItem>
    <reviewItem>
      <errorID>65b2b184-aea7-4665-969f-5a6f7b93bd27</errorID>
      <errorWord>,</errorWord>
      <group>L1_Format</group>
      <groupName>格式问题</groupName>
      <ability>L2_HalfPunc_CN</ability>
      <abilityName>全半角问题</abilityName>
      <candidateList>
        <item>，</item>
      </candidateList>
      <explain>文本全半角错误。</explain>
      <paraID>6506F8DC</paraID>
      <start>84</start>
      <end>85</end>
      <status>unmodified</status>
      <modifiedWord/>
      <trackRevisions>false</trackRevisions>
    </reviewItem>
    <reviewItem>
      <errorID>240f8f60-a68c-4ce7-ac4b-20414514b430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28CD2B58</paraID>
      <start>0</start>
      <end>2</end>
      <status>unmodified</status>
      <modifiedWord/>
      <trackRevisions>false</trackRevisions>
    </reviewItem>
    <reviewItem>
      <errorID>6075f625-ee5b-4cc9-a6ef-a3eb9e063fab</errorID>
      <errorWord>,</errorWord>
      <group>L1_Format</group>
      <groupName>格式问题</groupName>
      <ability>L2_HalfPunc_CN</ability>
      <abilityName>全半角问题</abilityName>
      <candidateList>
        <item>，</item>
      </candidateList>
      <explain>文本全半角错误。</explain>
      <paraID>28CD2B58</paraID>
      <start>36</start>
      <end>37</end>
      <status>unmodified</status>
      <modifiedWord/>
      <trackRevisions>false</trackRevisions>
    </reviewItem>
    <reviewItem>
      <errorID>97337758-5c93-44f9-8b73-f2f2fa3b74a9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560BD56F</paraID>
      <start>0</start>
      <end>2</end>
      <status>unmodified</status>
      <modifiedWord/>
      <trackRevisions>false</trackRevisions>
    </reviewItem>
    <reviewItem>
      <errorID>3e343e53-ef1c-4de9-9ecc-9dc9f4f084fa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71D77149</paraID>
      <start>0</start>
      <end>2</end>
      <status>unmodified</status>
      <modifiedWord/>
      <trackRevisions>false</trackRevisions>
    </reviewItem>
    <reviewItem>
      <errorID>813ffb02-0e30-41ea-b0a1-e7ddaf03b9fd</errorID>
      <errorWord>,</errorWord>
      <group>L1_Format</group>
      <groupName>格式问题</groupName>
      <ability>L2_HalfPunc_CN</ability>
      <abilityName>全半角问题</abilityName>
      <candidateList>
        <item>，</item>
      </candidateList>
      <explain>文本全半角错误。</explain>
      <paraID>71D77149</paraID>
      <start>79</start>
      <end>80</end>
      <status>unmodified</status>
      <modifiedWord/>
      <trackRevisions>false</trackRevisions>
    </reviewItem>
    <reviewItem>
      <errorID>ef949d02-4900-43da-979d-9a57ceca09d7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3AF3F5B7</paraID>
      <start>0</start>
      <end>2</end>
      <status>unmodified</status>
      <modifiedWord/>
      <trackRevisions>false</trackRevisions>
    </reviewItem>
    <reviewItem>
      <errorID>8ce2e52a-3e4c-40f5-96ef-5dc7bd5ce7ec</errorID>
      <errorWord>:</errorWord>
      <group>L1_Format</group>
      <groupName>格式问题</groupName>
      <ability>L2_HalfPunc_CN</ability>
      <abilityName>全半角问题</abilityName>
      <candidateList>
        <item>：</item>
      </candidateList>
      <explain>文本全半角错误。</explain>
      <paraID>575F0011</paraID>
      <start>3</start>
      <end>4</end>
      <status>unmodified</status>
      <modifiedWord/>
      <trackRevisions>false</trackRevisions>
    </reviewItem>
    <reviewItem>
      <errorID>aac62a41-4a57-4718-80e7-39d25e41931d</errorID>
      <errorWord>(</errorWord>
      <group>L1_Format</group>
      <groupName>格式问题</groupName>
      <ability>L2_HalfPunc_CN</ability>
      <abilityName>全半角问题</abilityName>
      <candidateList>
        <item>（</item>
      </candidateList>
      <explain>文本全半角错误。</explain>
      <paraID>575F0011</paraID>
      <start>36</start>
      <end>37</end>
      <status>unmodified</status>
      <modifiedWord/>
      <trackRevisions>false</trackRevisions>
    </reviewItem>
    <reviewItem>
      <errorID>7fb4464b-8c05-4d51-bc69-808e436a0fb7</errorID>
      <errorWord>)</errorWord>
      <group>L1_Format</group>
      <groupName>格式问题</groupName>
      <ability>L2_HalfPunc_CN</ability>
      <abilityName>全半角问题</abilityName>
      <candidateList>
        <item>）</item>
      </candidateList>
      <explain>文本全半角错误。</explain>
      <paraID>575F0011</paraID>
      <start>41</start>
      <end>42</end>
      <status>unmodified</status>
      <modifiedWord/>
      <trackRevisions>false</trackRevisions>
    </reviewItem>
    <reviewItem>
      <errorID>3b1a5d27-2319-483a-bd4f-00ff1a0b1fc7</errorID>
      <errorWord>法律、法规</errorWord>
      <group>L1_Word</group>
      <groupName>字词问题</groupName>
      <ability>L2_Typo</ability>
      <abilityName>字词错误</abilityName>
      <candidateList>
        <item>法律法规</item>
      </candidateList>
      <explain/>
      <paraID>796DEF6A</paraID>
      <start>43</start>
      <end>48</end>
      <status>unmodified</status>
      <modifiedWord/>
      <trackRevisions>false</trackRevisions>
    </reviewItem>
    <reviewItem>
      <errorID>1f2315b8-7d22-4ace-a04f-3728be45d186</errorID>
      <errorWord>(</errorWord>
      <group>L1_Format</group>
      <groupName>格式问题</groupName>
      <ability>L2_HalfPunc_CN</ability>
      <abilityName>全半角问题</abilityName>
      <candidateList>
        <item>（</item>
      </candidateList>
      <explain>文本全半角错误。</explain>
      <paraID>  25EACE</paraID>
      <start>33</start>
      <end>34</end>
      <status>unmodified</status>
      <modifiedWord/>
      <trackRevisions>false</trackRevisions>
    </reviewItem>
    <reviewItem>
      <errorID>148d3674-d3c1-4e32-b296-384f9927275b</errorID>
      <errorWord>)</errorWord>
      <group>L1_Format</group>
      <groupName>格式问题</groupName>
      <ability>L2_HalfPunc_CN</ability>
      <abilityName>全半角问题</abilityName>
      <candidateList>
        <item>）</item>
      </candidateList>
      <explain>文本全半角错误。</explain>
      <paraID>  25EACE</paraID>
      <start>45</start>
      <end>46</end>
      <status>unmodified</status>
      <modifiedWord/>
      <trackRevisions>false</trackRevisions>
    </reviewItem>
    <reviewItem>
      <errorID>da20693b-21df-4b21-8a6e-30c12dae9d00</errorID>
      <errorWord>(</errorWord>
      <group>L1_Format</group>
      <groupName>格式问题</groupName>
      <ability>L2_HalfPunc_CN</ability>
      <abilityName>全半角问题</abilityName>
      <candidateList>
        <item>（</item>
      </candidateList>
      <explain>文本全半角错误。</explain>
      <paraID>2F1D5502</paraID>
      <start>51</start>
      <end>52</end>
      <status>unmodified</status>
      <modifiedWord/>
      <trackRevisions>false</trackRevisions>
    </reviewItem>
    <reviewItem>
      <errorID>94052c86-0875-4c1c-93a2-d3b3d599750a</errorID>
      <errorWord>[2011]300号</errorWord>
      <group>L1_Knowledge</group>
      <groupName>知识性问题</groupName>
      <ability>L2_Knowledge</ability>
      <abilityName>其他知识</abilityName>
      <candidateList>
        <item>〔2011〕300号</item>
      </candidateList>
      <explain>发文字号格式错误。</explain>
      <paraID>2F1D5502</paraID>
      <start>58</start>
      <end>68</end>
      <status>unmodified</status>
      <modifiedWord/>
      <trackRevisions>false</trackRevisions>
    </reviewItem>
    <reviewItem>
      <errorID>537ce57a-b316-4221-84be-e811b5989de1</errorID>
      <errorWord>)</errorWord>
      <group>L1_Format</group>
      <groupName>格式问题</groupName>
      <ability>L2_HalfPunc_CN</ability>
      <abilityName>全半角问题</abilityName>
      <candidateList>
        <item>）</item>
      </candidateList>
      <explain>文本全半角错误。</explain>
      <paraID>2F1D5502</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2A3F09-720A-4267-A2EE-B58FBC57C139}"/>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陈中玲</cp:lastModifiedBy>
  <cp:revision>23</cp:revision>
  <dcterms:created xsi:type="dcterms:W3CDTF">2024-07-10T08:51:00Z</dcterms:created>
  <dcterms:modified xsi:type="dcterms:W3CDTF">2026-08-11T10:55:27Z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F9E0F83F8FC744079431CA92FBE94CAE_13</vt:lpwstr>
  </property>
  <property fmtid="{D5CDD505-2E9C-101B-9397-08002B2CF9AE}" pid="4" name="KSOTemplateDocerSaveRecord">
    <vt:lpwstr>eyJoZGlkIjoiZjNlMmQ1MTZiZDhjMzk4Mjk5MzcxMWE3NTViNzZjNzkiLCJ1c2VySWQiOiI5NTgzNDI0MjYifQ==</vt:lpwstr>
  </property>
</Properties>
</file>